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E02AD3" w:rsidRPr="00FB5099" w:rsidRDefault="00FB5099" w:rsidP="00FB5099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2" w:hanging="4"/>
        <w:jc w:val="center"/>
        <w:rPr>
          <w:rFonts w:ascii="Arial" w:eastAsia="Arial" w:hAnsi="Arial" w:cs="Arial"/>
          <w:b/>
          <w:i/>
          <w:sz w:val="44"/>
          <w:szCs w:val="44"/>
          <w:u w:val="single"/>
        </w:rPr>
      </w:pPr>
      <w:bookmarkStart w:id="0" w:name="_GoBack"/>
      <w:r w:rsidRPr="00FB5099">
        <w:rPr>
          <w:rFonts w:ascii="Arial" w:eastAsia="Arial" w:hAnsi="Arial" w:cs="Arial"/>
          <w:b/>
          <w:i/>
          <w:sz w:val="44"/>
          <w:szCs w:val="44"/>
          <w:u w:val="single"/>
        </w:rPr>
        <w:t>Hodnocení a klasifikace</w:t>
      </w:r>
    </w:p>
    <w:p w14:paraId="00000002" w14:textId="77777777" w:rsidR="00E02AD3" w:rsidRPr="00FB5099" w:rsidRDefault="00E02AD3" w:rsidP="00FB5099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1" w:hanging="3"/>
        <w:rPr>
          <w:rFonts w:ascii="Arial" w:eastAsia="Arial" w:hAnsi="Arial" w:cs="Arial"/>
          <w:b/>
          <w:i/>
          <w:sz w:val="28"/>
          <w:szCs w:val="28"/>
        </w:rPr>
      </w:pPr>
    </w:p>
    <w:p w14:paraId="00000003" w14:textId="77777777" w:rsidR="00E02AD3" w:rsidRPr="00FB5099" w:rsidRDefault="00FB5099" w:rsidP="00FB5099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1" w:hanging="3"/>
        <w:rPr>
          <w:rFonts w:ascii="Arial" w:eastAsia="Arial" w:hAnsi="Arial" w:cs="Arial"/>
          <w:b/>
          <w:i/>
          <w:sz w:val="28"/>
          <w:szCs w:val="28"/>
        </w:rPr>
      </w:pPr>
      <w:r w:rsidRPr="00FB5099">
        <w:rPr>
          <w:rFonts w:ascii="Arial" w:eastAsia="Arial" w:hAnsi="Arial" w:cs="Arial"/>
          <w:b/>
          <w:i/>
          <w:sz w:val="28"/>
          <w:szCs w:val="28"/>
        </w:rPr>
        <w:t>Pravidla pro hodnocení žáků</w:t>
      </w:r>
    </w:p>
    <w:p w14:paraId="00000004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sz w:val="32"/>
          <w:szCs w:val="32"/>
        </w:rPr>
      </w:pPr>
      <w:r w:rsidRPr="00FB5099">
        <w:t>Pravidla pro hodnocení jsou zpracována na základě vyhlášky MŠMT č. 48/2005 Sb.,</w:t>
      </w:r>
      <w:r w:rsidRPr="00FB5099">
        <w:rPr>
          <w:b/>
          <w:sz w:val="22"/>
          <w:szCs w:val="22"/>
        </w:rPr>
        <w:t xml:space="preserve"> </w:t>
      </w:r>
      <w:r w:rsidRPr="00FB5099">
        <w:rPr>
          <w:sz w:val="22"/>
          <w:szCs w:val="22"/>
        </w:rPr>
        <w:t xml:space="preserve">(novelizována vyhláškou č. 256/2012 Sb., s účinností od 1. září </w:t>
      </w:r>
      <w:proofErr w:type="gramStart"/>
      <w:r w:rsidRPr="00FB5099">
        <w:rPr>
          <w:sz w:val="22"/>
          <w:szCs w:val="22"/>
        </w:rPr>
        <w:t>2012 )</w:t>
      </w:r>
      <w:r w:rsidRPr="00FB5099">
        <w:t xml:space="preserve"> o základním</w:t>
      </w:r>
      <w:proofErr w:type="gramEnd"/>
      <w:r w:rsidRPr="00FB5099">
        <w:t xml:space="preserve"> vzdělávání. </w:t>
      </w:r>
    </w:p>
    <w:p w14:paraId="00000005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Cílem a základem každého hodnocení je poskytnout žákovi zpětnou vazbu, tj. co se naučil, zvládnul, v čem se zlepšil, v čem chybuje a jak postupovat dále.</w:t>
      </w:r>
      <w:r w:rsidRPr="00FB5099">
        <w:rPr>
          <w:sz w:val="32"/>
          <w:szCs w:val="32"/>
        </w:rPr>
        <w:t> </w:t>
      </w:r>
      <w:r w:rsidRPr="00FB5099">
        <w:t>Hodnocení by mělo vést k pozitivnímu vyjádření a mělo by být pro žáky motivující.</w:t>
      </w:r>
    </w:p>
    <w:p w14:paraId="00000006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07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Pro celkové hodnoce</w:t>
      </w:r>
      <w:r w:rsidRPr="00FB5099">
        <w:t xml:space="preserve">ní používáme klasifikaci, pouze na žádost rodičů a doporučení PPP se u žáků s SVPU používá hodnocení slovní. V nižších ročnících lze </w:t>
      </w:r>
      <w:proofErr w:type="gramStart"/>
      <w:r w:rsidRPr="00FB5099">
        <w:t>také  použít</w:t>
      </w:r>
      <w:proofErr w:type="gramEnd"/>
      <w:r w:rsidRPr="00FB5099">
        <w:t xml:space="preserve"> k hodnocení motivační razítka a obrázky.</w:t>
      </w:r>
    </w:p>
    <w:p w14:paraId="00000008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09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0A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</w:pPr>
      <w:r w:rsidRPr="00FB5099">
        <w:rPr>
          <w:b/>
          <w:sz w:val="28"/>
          <w:szCs w:val="28"/>
        </w:rPr>
        <w:t>Obecné zásady:</w:t>
      </w:r>
    </w:p>
    <w:p w14:paraId="0000000B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-</w:t>
      </w:r>
      <w:r w:rsidRPr="00FB5099">
        <w:rPr>
          <w:sz w:val="14"/>
          <w:szCs w:val="14"/>
        </w:rPr>
        <w:t xml:space="preserve">         </w:t>
      </w:r>
      <w:r w:rsidRPr="00FB5099">
        <w:t>při hodnocení, průběžné i celkové klasifikaci učitel uplatňuje přiměřenou náročnost a pedagogický takt vůči žákovi</w:t>
      </w:r>
    </w:p>
    <w:p w14:paraId="0000000C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-</w:t>
      </w:r>
      <w:r w:rsidRPr="00FB5099">
        <w:rPr>
          <w:sz w:val="14"/>
          <w:szCs w:val="14"/>
        </w:rPr>
        <w:t xml:space="preserve">         </w:t>
      </w:r>
      <w:r w:rsidRPr="00FB5099">
        <w:t xml:space="preserve">při celkové klasifikaci přihlíží učitel k věkovým zvláštnostem žáků, k tomu, že žák mohl v průběhu klasifikačního období zakolísat </w:t>
      </w:r>
      <w:r w:rsidRPr="00FB5099">
        <w:t>v učebních výkonech pro určitou indispozici</w:t>
      </w:r>
    </w:p>
    <w:p w14:paraId="0000000D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-</w:t>
      </w:r>
      <w:r w:rsidRPr="00FB5099">
        <w:rPr>
          <w:sz w:val="14"/>
          <w:szCs w:val="14"/>
        </w:rPr>
        <w:t xml:space="preserve">         </w:t>
      </w:r>
      <w:r w:rsidRPr="00FB5099">
        <w:t>podklady pro klasifikaci učitel získává:</w:t>
      </w:r>
    </w:p>
    <w:p w14:paraId="0000000E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 xml:space="preserve">-soustavným sledováním výkonů žáka a jeho připravenosti </w:t>
      </w:r>
      <w:proofErr w:type="gramStart"/>
      <w:r w:rsidRPr="00FB5099">
        <w:t>na</w:t>
      </w:r>
      <w:proofErr w:type="gramEnd"/>
      <w:r w:rsidRPr="00FB5099">
        <w:t xml:space="preserve">   </w:t>
      </w:r>
    </w:p>
    <w:p w14:paraId="0000000F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 xml:space="preserve"> vyučování</w:t>
      </w:r>
    </w:p>
    <w:p w14:paraId="00000010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 xml:space="preserve">                             -zkouškami písemnými, ústními, praktickými, pohybovými, </w:t>
      </w:r>
    </w:p>
    <w:p w14:paraId="00000011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 xml:space="preserve">    </w:t>
      </w:r>
      <w:r w:rsidRPr="00FB5099">
        <w:tab/>
      </w:r>
      <w:r w:rsidRPr="00FB5099">
        <w:tab/>
      </w:r>
      <w:r w:rsidRPr="00FB5099">
        <w:tab/>
        <w:t xml:space="preserve"> didaktickými testy</w:t>
      </w:r>
    </w:p>
    <w:p w14:paraId="00000012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-</w:t>
      </w:r>
      <w:r w:rsidRPr="00FB5099">
        <w:rPr>
          <w:sz w:val="14"/>
          <w:szCs w:val="14"/>
        </w:rPr>
        <w:t xml:space="preserve">         </w:t>
      </w:r>
      <w:r w:rsidRPr="00FB5099">
        <w:t xml:space="preserve">písemnou práci z učiva za delší období (čtvrtletní práce) přesahující 30 minut mohou žáci psát v jednom dni pouze jednu – takové práce oznámí vyučující žákům </w:t>
      </w:r>
      <w:proofErr w:type="gramStart"/>
      <w:r w:rsidRPr="00FB5099">
        <w:t>předem</w:t>
      </w:r>
      <w:proofErr w:type="gramEnd"/>
      <w:r w:rsidRPr="00FB5099">
        <w:t xml:space="preserve">    ( </w:t>
      </w:r>
      <w:proofErr w:type="gramStart"/>
      <w:r w:rsidRPr="00FB5099">
        <w:t>nejméně</w:t>
      </w:r>
      <w:proofErr w:type="gramEnd"/>
      <w:r w:rsidRPr="00FB5099">
        <w:t xml:space="preserve"> 3 dny) a ostatní vyučující informuje zápi</w:t>
      </w:r>
      <w:r w:rsidRPr="00FB5099">
        <w:t>sem termínu do třídní knihy</w:t>
      </w:r>
    </w:p>
    <w:p w14:paraId="00000013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-</w:t>
      </w:r>
      <w:r w:rsidRPr="00FB5099">
        <w:rPr>
          <w:sz w:val="14"/>
          <w:szCs w:val="14"/>
        </w:rPr>
        <w:t xml:space="preserve">         </w:t>
      </w:r>
      <w:r w:rsidRPr="00FB5099">
        <w:t>na konci klasifikačního období se hodnotí kvalita práce a učební výsledky, jichž žák dosáhl za celé klasifikační období – přihlíží se k systematičnosti v práci žáka, stupeň prospěchu se neurčuje na základě průměru z kl</w:t>
      </w:r>
      <w:r w:rsidRPr="00FB5099">
        <w:t>asifikace za příslušné období</w:t>
      </w:r>
    </w:p>
    <w:p w14:paraId="00000014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-</w:t>
      </w:r>
      <w:r w:rsidRPr="00FB5099">
        <w:rPr>
          <w:sz w:val="14"/>
          <w:szCs w:val="14"/>
        </w:rPr>
        <w:t xml:space="preserve">         </w:t>
      </w:r>
      <w:r w:rsidRPr="00FB5099">
        <w:t>v předmětu, ve kterém vyučuje více učitelů, určí výsledný stupeň za klasifikační období příslušní učitelé po vzájemné dohodě</w:t>
      </w:r>
    </w:p>
    <w:p w14:paraId="00000015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 xml:space="preserve">-     vyučující je povinen na začátku klasifikačního období sdělit žákům kritéria </w:t>
      </w:r>
      <w:proofErr w:type="gramStart"/>
      <w:r w:rsidRPr="00FB5099">
        <w:t>pro   kla</w:t>
      </w:r>
      <w:r w:rsidRPr="00FB5099">
        <w:t>sifikaci</w:t>
      </w:r>
      <w:proofErr w:type="gramEnd"/>
      <w:r w:rsidRPr="00FB5099">
        <w:t>. I ve spolupráci s žáky.</w:t>
      </w:r>
    </w:p>
    <w:p w14:paraId="00000016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17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18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Arial" w:eastAsia="Arial" w:hAnsi="Arial" w:cs="Arial"/>
        </w:rPr>
      </w:pPr>
      <w:r w:rsidRPr="00FB5099">
        <w:rPr>
          <w:rFonts w:ascii="Arial" w:eastAsia="Arial" w:hAnsi="Arial" w:cs="Arial"/>
          <w:b/>
          <w:i/>
          <w:sz w:val="32"/>
          <w:szCs w:val="32"/>
        </w:rPr>
        <w:t>Hodnocení chování</w:t>
      </w:r>
    </w:p>
    <w:p w14:paraId="00000019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</w:rPr>
      </w:pPr>
    </w:p>
    <w:p w14:paraId="0000001A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Hodnocení chování žáka se odvíjí od dodržování školního řádu a vztahuje se na dobu pobytu žáků ve škole a na akce pořádané školou. Provádí je třídní učitel po dohodě s ostatními vyučujícími, případně pedagogická rada.</w:t>
      </w:r>
    </w:p>
    <w:p w14:paraId="0000001B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Využívá se tří stupňů hodnocení:</w:t>
      </w:r>
    </w:p>
    <w:p w14:paraId="0000001C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1 – v</w:t>
      </w:r>
      <w:r w:rsidRPr="00FB5099">
        <w:t>elmi dobré</w:t>
      </w:r>
    </w:p>
    <w:p w14:paraId="0000001D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2 – uspokojivé</w:t>
      </w:r>
    </w:p>
    <w:p w14:paraId="0000001E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3 – neuspokojivé</w:t>
      </w:r>
    </w:p>
    <w:p w14:paraId="0000001F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20" w14:textId="77777777" w:rsidR="00E02AD3" w:rsidRPr="00FB5099" w:rsidRDefault="00FB5099" w:rsidP="00FB5099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1" w:hanging="3"/>
        <w:rPr>
          <w:rFonts w:ascii="Arial" w:eastAsia="Arial" w:hAnsi="Arial" w:cs="Arial"/>
          <w:b/>
          <w:sz w:val="32"/>
          <w:szCs w:val="32"/>
        </w:rPr>
      </w:pPr>
      <w:r w:rsidRPr="00FB5099">
        <w:rPr>
          <w:rFonts w:ascii="Arial" w:eastAsia="Arial" w:hAnsi="Arial" w:cs="Arial"/>
          <w:b/>
          <w:i/>
          <w:sz w:val="32"/>
          <w:szCs w:val="32"/>
        </w:rPr>
        <w:t xml:space="preserve">Hodnocení a klasifikace v předmětech s převahou naukového zaměření </w:t>
      </w:r>
    </w:p>
    <w:p w14:paraId="00000021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</w:pPr>
      <w:r w:rsidRPr="00FB5099">
        <w:rPr>
          <w:sz w:val="28"/>
          <w:szCs w:val="28"/>
        </w:rPr>
        <w:t>  </w:t>
      </w:r>
    </w:p>
    <w:p w14:paraId="00000022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rPr>
          <w:b/>
        </w:rPr>
        <w:t>Stupeň 1 (výborný)</w:t>
      </w:r>
    </w:p>
    <w:p w14:paraId="00000023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Žák samostatně a tvořivě uplatňuje osvojené poznatky a dovednosti. Myslí logicky správně. Ovládá požadované poznatky, fakta, pojmy, definice a zákonitosti uceleně a přesně, chápe vztahy mezi nimi a smysluplně propojuje do širších celků poznatky z různých v</w:t>
      </w:r>
      <w:r w:rsidRPr="00FB5099">
        <w:t>zdělávacích oblastí. Jeho ústní a písemný projev je správný, přesný, výstižný, účinně se zapojuje do diskuze. Je schopen samostatně studovat vhodné texty, řešit problémy a obhajovat svá rozhodnutí. Plně respektuje demokratické principy, uvědoměle a aktivně</w:t>
      </w:r>
      <w:r w:rsidRPr="00FB5099">
        <w:t xml:space="preserve"> pracuje v týmu, jeho působení je velmi přínosné. Je téměř vždy schopen sebehodnocení a hodnocení ostatních členů.</w:t>
      </w:r>
    </w:p>
    <w:p w14:paraId="00000024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 </w:t>
      </w:r>
    </w:p>
    <w:p w14:paraId="00000025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 </w:t>
      </w:r>
      <w:r w:rsidRPr="00FB5099">
        <w:rPr>
          <w:b/>
        </w:rPr>
        <w:t>Stupeň 2 (chvalitebný</w:t>
      </w:r>
      <w:r w:rsidRPr="00FB5099">
        <w:t>)</w:t>
      </w:r>
    </w:p>
    <w:p w14:paraId="00000026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Žák s menšími podněty učitele uplatňuje osvojené poznatky a dovednosti. Myslí správně, v jeho myšlení se projevuje logika a tvořivost. Ovládá požadované poznatky, fakta, pojmy, definice a zákonitosti v podstatě uceleně, přesně a úplně, chápe vztahy mezi ni</w:t>
      </w:r>
      <w:r w:rsidRPr="00FB5099">
        <w:t>mi a s menšími chybami propojuje do širších celků poznatky z různých vzdělávacích oblastí. Ústní a písemný projev mívá menší nedostatky ve správnosti, přesnosti a výstižnosti. Kvalita výsledků je zpravidla bez podstatných nedostatků. Zapojuje se do diskuze</w:t>
      </w:r>
      <w:r w:rsidRPr="00FB5099">
        <w:t>. Je schopen s menší pomocí studovat vhodné texty, řešit problémy a obhajovat svá rozhodnutí.</w:t>
      </w:r>
    </w:p>
    <w:p w14:paraId="00000027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Respektuje demokratické principy, v podstatě uvědoměle a aktivně pracuje pro tým, jeho působení je přínosné. Je většinou schopen sebehodnocení a hodnocení ostatní</w:t>
      </w:r>
      <w:r w:rsidRPr="00FB5099">
        <w:t>ch členů.</w:t>
      </w:r>
    </w:p>
    <w:p w14:paraId="00000028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 </w:t>
      </w:r>
    </w:p>
    <w:p w14:paraId="00000029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563" w:hanging="2"/>
      </w:pPr>
      <w:r w:rsidRPr="00FB5099">
        <w:t> </w:t>
      </w:r>
      <w:r w:rsidRPr="00FB5099">
        <w:rPr>
          <w:b/>
        </w:rPr>
        <w:t>Stupeň 3 (dobrý)</w:t>
      </w:r>
    </w:p>
    <w:p w14:paraId="0000002A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Žák se v uplatňování osvojovaných poznatků a dovedností  dopouští chyb. Uplatňuje poznatky a provádí hodnocení jevů podle podnětů učitele. Má nepodstatné mezery v ucelenosti, přesnosti a úplnosti osvojení požadovaných poznatků, faktů, pojmů, definic a záko</w:t>
      </w:r>
      <w:r w:rsidRPr="00FB5099">
        <w:t>nitostí, s většími chybami propojuje do širších celků poznatky z různých vzdělávacích oblastí. Podstatnější nepřesnosti a chyby dovede za pomoci učitele korigovat. Jeho myšlení je vcelku správné, ale málo tvořivé, v jeho logice se vyskytují chyby. Částečně</w:t>
      </w:r>
      <w:r w:rsidRPr="00FB5099">
        <w:t xml:space="preserve">  se zapojuje do diskuze. Je schopen studovat podle návodu učitele. Občas nerespektuje demokratické principy, v týmu pracuje ne příliš aktivně, jeho působení je přínosné v menší míře. Je schopen sebehodnocení a hodnocení ostatních členů. </w:t>
      </w:r>
    </w:p>
    <w:p w14:paraId="0000002B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 </w:t>
      </w:r>
    </w:p>
    <w:p w14:paraId="0000002C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 </w:t>
      </w:r>
      <w:r w:rsidRPr="00FB5099">
        <w:rPr>
          <w:b/>
        </w:rPr>
        <w:t>Stupeň 4 (dost</w:t>
      </w:r>
      <w:r w:rsidRPr="00FB5099">
        <w:rPr>
          <w:b/>
        </w:rPr>
        <w:t>atečný)</w:t>
      </w:r>
    </w:p>
    <w:p w14:paraId="0000002D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U žáka se v uplatňování osvojených poznatků a dovedností  vyskytují závažné chyby. Při využívání poznatků pro výklad a hodnocení jevů je nesamostatný. Žák má v ucelenosti, přesnosti a úplnosti osvojení požadovaných poznatků závažné mezery, chybně p</w:t>
      </w:r>
      <w:r w:rsidRPr="00FB5099">
        <w:t>ropojuje do širších celků poznatky z různých vzdělávacích oblastí. V logice myšlení se vyskytují závažné chyby, myšlení není tvořivé. Jeho ústní a písemný projev má vážné nedostatky ve správnosti, přesnosti a výstižnosti, málo se zapojuje do diskuze. Závaž</w:t>
      </w:r>
      <w:r w:rsidRPr="00FB5099">
        <w:t>né chyby dovede žák s pomocí učitele opravit. Při samostatném studiu má velké těžkosti. Demokratické principy respektuje jen občas, práce v týmu</w:t>
      </w:r>
    </w:p>
    <w:p w14:paraId="0000002E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 xml:space="preserve">se pouze </w:t>
      </w:r>
      <w:proofErr w:type="gramStart"/>
      <w:r w:rsidRPr="00FB5099">
        <w:t>účastní</w:t>
      </w:r>
      <w:proofErr w:type="gramEnd"/>
      <w:r w:rsidRPr="00FB5099">
        <w:t>. Jeho působení není příliš přínosné. Sebehodnocení a hodnocení ostatních členů je schopen málo</w:t>
      </w:r>
      <w:r w:rsidRPr="00FB5099">
        <w:t>kdy.</w:t>
      </w:r>
    </w:p>
    <w:p w14:paraId="0000002F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 </w:t>
      </w:r>
    </w:p>
    <w:p w14:paraId="00000030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 </w:t>
      </w:r>
    </w:p>
    <w:p w14:paraId="00000031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rPr>
          <w:b/>
        </w:rPr>
        <w:t>Stupeň 5 (nedostatečný</w:t>
      </w:r>
      <w:r w:rsidRPr="00FB5099">
        <w:t>)</w:t>
      </w:r>
    </w:p>
    <w:p w14:paraId="00000032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U žáka se v uplatňování osvojených vědomostí a dovedností  vyskytují velmi závažné chyby. Při výkladu a hodnocení jevů a zákonitostí nedovede své vědomosti uplatnit ani s podněty učitele. Žák si požadované poznatky neosvoji</w:t>
      </w:r>
      <w:r w:rsidRPr="00FB5099">
        <w:t>l, nesmyslně propojuje do širších celků poznatky z různých vzdělávacích oblastí.  Neprojevuje samostatnost v myšlení. V ústním a písemném projevu má závažné nedostatky ve správnosti, přesnosti, i výstižnosti, nezapojuje se do diskuze. Chyby nedovede opravi</w:t>
      </w:r>
      <w:r w:rsidRPr="00FB5099">
        <w:t>t ani s pomocí učitele. Vůbec nerespektuje demokratické principy, nepracuje pro tým. Svou činností narušuje spolupráci, jeho působení není pro tým přínosné. Správného sebehodnocení a hodnocení ostatních členů není schopen.</w:t>
      </w:r>
    </w:p>
    <w:p w14:paraId="00000033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 </w:t>
      </w:r>
    </w:p>
    <w:p w14:paraId="00000034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Arial" w:eastAsia="Arial" w:hAnsi="Arial" w:cs="Arial"/>
          <w:sz w:val="32"/>
          <w:szCs w:val="32"/>
        </w:rPr>
      </w:pPr>
    </w:p>
    <w:p w14:paraId="00000035" w14:textId="77777777" w:rsidR="00E02AD3" w:rsidRPr="00FB5099" w:rsidRDefault="00FB5099" w:rsidP="00FB5099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1" w:hanging="3"/>
        <w:rPr>
          <w:rFonts w:ascii="Arial" w:eastAsia="Arial" w:hAnsi="Arial" w:cs="Arial"/>
          <w:b/>
          <w:sz w:val="32"/>
          <w:szCs w:val="32"/>
        </w:rPr>
      </w:pPr>
      <w:r w:rsidRPr="00FB5099">
        <w:rPr>
          <w:rFonts w:ascii="Arial" w:eastAsia="Arial" w:hAnsi="Arial" w:cs="Arial"/>
          <w:b/>
          <w:i/>
          <w:sz w:val="32"/>
          <w:szCs w:val="32"/>
        </w:rPr>
        <w:t>Hodnocení a klasifikace ve vyučovacích předmětech s převahou výchovného zaměření</w:t>
      </w:r>
    </w:p>
    <w:p w14:paraId="00000036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 </w:t>
      </w:r>
    </w:p>
    <w:p w14:paraId="00000037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rPr>
          <w:b/>
        </w:rPr>
        <w:t>Stupeň 1 (výborný)</w:t>
      </w:r>
    </w:p>
    <w:p w14:paraId="00000038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 xml:space="preserve">Žák je v činnostech velmi aktivní. Pracuje tvořivě, samostatně, plně využívá své osobní předpoklady a velmi úspěšně je </w:t>
      </w:r>
      <w:proofErr w:type="spellStart"/>
      <w:proofErr w:type="gramStart"/>
      <w:r w:rsidRPr="00FB5099">
        <w:t>rozvíjí.Vždy</w:t>
      </w:r>
      <w:proofErr w:type="spellEnd"/>
      <w:proofErr w:type="gramEnd"/>
      <w:r w:rsidRPr="00FB5099">
        <w:t xml:space="preserve"> používá bezpečně a úči</w:t>
      </w:r>
      <w:r w:rsidRPr="00FB5099">
        <w:t xml:space="preserve">nně </w:t>
      </w:r>
      <w:proofErr w:type="spellStart"/>
      <w:r w:rsidRPr="00FB5099">
        <w:t>materiály,nástroje</w:t>
      </w:r>
      <w:proofErr w:type="spellEnd"/>
      <w:r w:rsidRPr="00FB5099">
        <w:t xml:space="preserve"> a vybavení. Jeho projev je esteticky působivý, originální, procítěný a přesný. Osvojené vědomosti, dovednosti a návyky aplikuje tvořivě. Aktivně se zajímá o umění a estetiku. Jeho tělesná zdatnost má vysokou úroveň.</w:t>
      </w:r>
    </w:p>
    <w:p w14:paraId="00000039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 </w:t>
      </w:r>
    </w:p>
    <w:p w14:paraId="0000003A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rPr>
          <w:b/>
        </w:rPr>
        <w:t>Stupeň 2 (chvalitebný)</w:t>
      </w:r>
    </w:p>
    <w:p w14:paraId="0000003B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Žák je v činnostech aktivní, převážně samostatný, využívá své osobní předpoklady, které úspěšně rozvíjí. Používá bezpečně a účinně materiály, nástroje a vybavení. Jeho projev je esteticky působivý, originální a má jen menší nedostatk</w:t>
      </w:r>
      <w:r w:rsidRPr="00FB5099">
        <w:t>y. Osvojené vědomosti, dovednosti a návyky aplikuje méně tvořivě. Má zájem o umění a estetiku. Je tělesně zdatný.</w:t>
      </w:r>
    </w:p>
    <w:p w14:paraId="0000003C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 </w:t>
      </w:r>
    </w:p>
    <w:p w14:paraId="0000003D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rPr>
          <w:b/>
        </w:rPr>
        <w:t>Stupeň 3 (dobrý)</w:t>
      </w:r>
    </w:p>
    <w:p w14:paraId="0000003E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 xml:space="preserve">Žák je v činnostech méně aktivní, samostatný a pohotový. Nevyužívá dostatečně své schopnosti v individuálním a kolektivním </w:t>
      </w:r>
      <w:r w:rsidRPr="00FB5099">
        <w:t>projevu. Materiály, nástroje a vybavení používá bezpečně a účinně pouze někdy. Jeho projev je málo působivý, dopouští se v něm chyb. Jeho vědomosti a dovednosti mají četnější mezery a při jejich aplikaci potřebuje pomoc učitele. Nemá aktivní zájem o umění,</w:t>
      </w:r>
      <w:r w:rsidRPr="00FB5099">
        <w:t xml:space="preserve"> estetiku a tělesnou kulturu.</w:t>
      </w:r>
    </w:p>
    <w:p w14:paraId="0000003F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 </w:t>
      </w:r>
    </w:p>
    <w:p w14:paraId="00000040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rPr>
          <w:b/>
        </w:rPr>
        <w:t>Stupeň 4 (dostatečný)</w:t>
      </w:r>
    </w:p>
    <w:p w14:paraId="00000041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 xml:space="preserve">Žák je v činnostech málo aktivní i tvořivý. Rozvoj jeho schopností a jeho projev jsou málo uspokojivé. Materiály, nástroje a vybavení většinou nepoužívá bezpečně a účinně. Úkoly řeší s častými chybami. </w:t>
      </w:r>
      <w:r w:rsidRPr="00FB5099">
        <w:t>Vědomosti a dovednosti aplikuje jen se značnou pomocí učitele. Projevuje velmi malý zájem a snahu.</w:t>
      </w:r>
    </w:p>
    <w:p w14:paraId="00000042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 </w:t>
      </w:r>
    </w:p>
    <w:p w14:paraId="00000043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rPr>
          <w:b/>
        </w:rPr>
        <w:t>Stupeň 5 (nedostatečný)</w:t>
      </w:r>
    </w:p>
    <w:p w14:paraId="00000044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 xml:space="preserve">Žák je v činnostech převážně pasivní. Rozvoj jeho schopností je neuspokojivý. Materiály, nástroje a vybavení nepoužívá téměř nikdy </w:t>
      </w:r>
      <w:r w:rsidRPr="00FB5099">
        <w:t>bezpečně a účinně. Jeho projev je většinou chybný a nemá estetickou hodnotu. Minimální osvojené vědomosti a dovednosti nedovede aplikovat. Neprojevuje zájem o práci.</w:t>
      </w:r>
    </w:p>
    <w:p w14:paraId="00000045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Arial" w:eastAsia="Arial" w:hAnsi="Arial" w:cs="Arial"/>
          <w:sz w:val="32"/>
          <w:szCs w:val="32"/>
        </w:rPr>
      </w:pPr>
    </w:p>
    <w:p w14:paraId="00000046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Arial" w:eastAsia="Arial" w:hAnsi="Arial" w:cs="Arial"/>
          <w:sz w:val="32"/>
          <w:szCs w:val="32"/>
        </w:rPr>
      </w:pPr>
    </w:p>
    <w:p w14:paraId="00000047" w14:textId="77777777" w:rsidR="00E02AD3" w:rsidRPr="00FB5099" w:rsidRDefault="00FB5099" w:rsidP="00FB5099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1" w:hanging="3"/>
        <w:rPr>
          <w:rFonts w:ascii="Arial" w:eastAsia="Arial" w:hAnsi="Arial" w:cs="Arial"/>
        </w:rPr>
      </w:pPr>
      <w:r w:rsidRPr="00FB5099">
        <w:rPr>
          <w:rFonts w:ascii="Arial" w:eastAsia="Arial" w:hAnsi="Arial" w:cs="Arial"/>
          <w:b/>
          <w:i/>
          <w:sz w:val="32"/>
          <w:szCs w:val="32"/>
        </w:rPr>
        <w:t xml:space="preserve">Hodnocení a klasifikace žáků se </w:t>
      </w:r>
      <w:proofErr w:type="gramStart"/>
      <w:r w:rsidRPr="00FB5099">
        <w:rPr>
          <w:rFonts w:ascii="Arial" w:eastAsia="Arial" w:hAnsi="Arial" w:cs="Arial"/>
          <w:b/>
          <w:i/>
          <w:sz w:val="32"/>
          <w:szCs w:val="32"/>
        </w:rPr>
        <w:t>speciálními  vzdělávacími</w:t>
      </w:r>
      <w:proofErr w:type="gramEnd"/>
      <w:r w:rsidRPr="00FB5099">
        <w:rPr>
          <w:rFonts w:ascii="Arial" w:eastAsia="Arial" w:hAnsi="Arial" w:cs="Arial"/>
          <w:b/>
          <w:i/>
          <w:sz w:val="32"/>
          <w:szCs w:val="32"/>
        </w:rPr>
        <w:t xml:space="preserve"> potřebami</w:t>
      </w:r>
    </w:p>
    <w:p w14:paraId="00000048" w14:textId="77777777" w:rsidR="00E02AD3" w:rsidRPr="00FB5099" w:rsidRDefault="00FB5099" w:rsidP="00FB5099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</w:pPr>
      <w:r w:rsidRPr="00FB5099">
        <w:t xml:space="preserve">Hodnocení se řídí Vyhláškou č. </w:t>
      </w:r>
      <w:r w:rsidRPr="00FB5099">
        <w:t>27/2016  Sb.</w:t>
      </w:r>
      <w:r w:rsidRPr="00FB5099">
        <w:t xml:space="preserve"> Při hodnocení se přihlíží k povaze postižení nebo znevýhodnění. Učitel respektuje doporučení a závěry PPP, volí vhodné metody vzdělávání a hodnocení je upravuje podle konkrétního individuálního vzdělávacího plánu (IVP). Podle dostupných možností je s těmi</w:t>
      </w:r>
      <w:r w:rsidRPr="00FB5099">
        <w:t>to žáky individuálně pracováno i mimo vlastní vyučovací hodiny – reedukační péče, logopedická náprava,</w:t>
      </w:r>
      <w:proofErr w:type="gramStart"/>
      <w:r w:rsidRPr="00FB5099">
        <w:t>… . Na</w:t>
      </w:r>
      <w:proofErr w:type="gramEnd"/>
      <w:r w:rsidRPr="00FB5099">
        <w:t xml:space="preserve"> žádost rodičů a při doporučení poradenského zařízení mohou být tito žáci hodnoceni slovně.</w:t>
      </w:r>
    </w:p>
    <w:p w14:paraId="00000049" w14:textId="77777777" w:rsidR="00E02AD3" w:rsidRPr="00FB5099" w:rsidRDefault="00FB5099" w:rsidP="00FB5099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</w:pPr>
      <w:r w:rsidRPr="00FB5099">
        <w:t>Při slovním hodnocení se uvádí:</w:t>
      </w:r>
    </w:p>
    <w:p w14:paraId="0000004A" w14:textId="77777777" w:rsidR="00E02AD3" w:rsidRPr="00FB5099" w:rsidRDefault="00FB5099" w:rsidP="00FB5099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120" w:lineRule="auto"/>
        <w:ind w:left="0" w:hanging="2"/>
      </w:pPr>
      <w:proofErr w:type="gramStart"/>
      <w:r w:rsidRPr="00FB5099">
        <w:t>-   ovládnutí</w:t>
      </w:r>
      <w:proofErr w:type="gramEnd"/>
      <w:r w:rsidRPr="00FB5099">
        <w:t xml:space="preserve"> učiva před</w:t>
      </w:r>
      <w:r w:rsidRPr="00FB5099">
        <w:t>epsaného osnovami</w:t>
      </w:r>
    </w:p>
    <w:p w14:paraId="0000004B" w14:textId="77777777" w:rsidR="00E02AD3" w:rsidRPr="00FB5099" w:rsidRDefault="00FB5099" w:rsidP="00FB5099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120" w:lineRule="auto"/>
        <w:ind w:left="0" w:hanging="2"/>
      </w:pPr>
      <w:proofErr w:type="gramStart"/>
      <w:r w:rsidRPr="00FB5099">
        <w:t>-   úroveň</w:t>
      </w:r>
      <w:proofErr w:type="gramEnd"/>
      <w:r w:rsidRPr="00FB5099">
        <w:t xml:space="preserve"> myšlení</w:t>
      </w:r>
    </w:p>
    <w:p w14:paraId="0000004C" w14:textId="77777777" w:rsidR="00E02AD3" w:rsidRPr="00FB5099" w:rsidRDefault="00FB5099" w:rsidP="00FB5099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120" w:lineRule="auto"/>
        <w:ind w:left="0" w:hanging="2"/>
      </w:pPr>
      <w:proofErr w:type="gramStart"/>
      <w:r w:rsidRPr="00FB5099">
        <w:t>-   úroveň</w:t>
      </w:r>
      <w:proofErr w:type="gramEnd"/>
      <w:r w:rsidRPr="00FB5099">
        <w:t xml:space="preserve"> vyjadřování</w:t>
      </w:r>
    </w:p>
    <w:p w14:paraId="0000004D" w14:textId="77777777" w:rsidR="00E02AD3" w:rsidRPr="00FB5099" w:rsidRDefault="00FB5099" w:rsidP="00FB5099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120" w:lineRule="auto"/>
        <w:ind w:left="0" w:hanging="2"/>
      </w:pPr>
      <w:proofErr w:type="gramStart"/>
      <w:r w:rsidRPr="00FB5099">
        <w:t>-   úroveň</w:t>
      </w:r>
      <w:proofErr w:type="gramEnd"/>
      <w:r w:rsidRPr="00FB5099">
        <w:t xml:space="preserve"> aplikace vědomostí</w:t>
      </w:r>
    </w:p>
    <w:p w14:paraId="0000004E" w14:textId="77777777" w:rsidR="00E02AD3" w:rsidRPr="00FB5099" w:rsidRDefault="00FB5099" w:rsidP="00FB5099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120" w:lineRule="auto"/>
        <w:ind w:left="0" w:hanging="2"/>
      </w:pPr>
      <w:proofErr w:type="gramStart"/>
      <w:r w:rsidRPr="00FB5099">
        <w:t>-   píle</w:t>
      </w:r>
      <w:proofErr w:type="gramEnd"/>
      <w:r w:rsidRPr="00FB5099">
        <w:t xml:space="preserve"> a zájem o učení</w:t>
      </w:r>
    </w:p>
    <w:p w14:paraId="0000004F" w14:textId="77777777" w:rsidR="00E02AD3" w:rsidRPr="00FB5099" w:rsidRDefault="00E02AD3" w:rsidP="00FB5099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120" w:lineRule="auto"/>
        <w:ind w:left="0" w:hanging="2"/>
      </w:pPr>
    </w:p>
    <w:p w14:paraId="00000050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</w:rPr>
      </w:pPr>
    </w:p>
    <w:p w14:paraId="00000051" w14:textId="77777777" w:rsidR="00E02AD3" w:rsidRPr="00FB5099" w:rsidRDefault="00FB5099" w:rsidP="00FB5099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1" w:hanging="3"/>
        <w:rPr>
          <w:rFonts w:ascii="Arial" w:eastAsia="Arial" w:hAnsi="Arial" w:cs="Arial"/>
          <w:b/>
          <w:i/>
          <w:sz w:val="32"/>
          <w:szCs w:val="32"/>
        </w:rPr>
      </w:pPr>
      <w:r w:rsidRPr="00FB5099">
        <w:rPr>
          <w:rFonts w:ascii="Arial" w:eastAsia="Arial" w:hAnsi="Arial" w:cs="Arial"/>
          <w:b/>
          <w:i/>
          <w:sz w:val="32"/>
          <w:szCs w:val="32"/>
        </w:rPr>
        <w:t>Celkové hodnocení</w:t>
      </w:r>
    </w:p>
    <w:p w14:paraId="00000052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 </w:t>
      </w:r>
    </w:p>
    <w:p w14:paraId="00000053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Celkové hodnocení žáka se na vysvědčení vyjadřuje stupni:</w:t>
      </w:r>
    </w:p>
    <w:p w14:paraId="00000054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55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-</w:t>
      </w:r>
      <w:r w:rsidRPr="00FB5099">
        <w:rPr>
          <w:sz w:val="14"/>
          <w:szCs w:val="14"/>
        </w:rPr>
        <w:t xml:space="preserve">         </w:t>
      </w:r>
      <w:proofErr w:type="gramStart"/>
      <w:r w:rsidRPr="00FB5099">
        <w:rPr>
          <w:b/>
        </w:rPr>
        <w:t>prospěl(a) s vyznamenáním</w:t>
      </w:r>
      <w:proofErr w:type="gramEnd"/>
    </w:p>
    <w:p w14:paraId="00000056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Žák prospěl s vyznamenáním, není-li v žádném z povinných předmětů stanovených školním vzdělávacím programem hodnocen na vysvědčení stupněm prospěchu horším než 2 – chvalitebný, průměr stupňů prospěchu ze všech povinných předmětů stanovených školním vzděláv</w:t>
      </w:r>
      <w:r w:rsidRPr="00FB5099">
        <w:t>acím programem není vyšší než 1,5 a jeho chování je hodnoceno stupněm velmi dobré</w:t>
      </w:r>
      <w:r w:rsidRPr="00FB5099">
        <w:rPr>
          <w:rFonts w:ascii="Noto Sans Symbols" w:eastAsia="Noto Sans Symbols" w:hAnsi="Noto Sans Symbols" w:cs="Noto Sans Symbols"/>
        </w:rPr>
        <w:t>;</w:t>
      </w:r>
      <w:r w:rsidRPr="00FB5099">
        <w:t xml:space="preserve"> v případě použití slovního hodnocení nebo kombinace slovního hodnocení a klasifikace postupuje škola podle pravidel hodnocení žáků podle § 14 odst. 1 </w:t>
      </w:r>
    </w:p>
    <w:p w14:paraId="00000057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písm. e)</w:t>
      </w:r>
    </w:p>
    <w:p w14:paraId="00000058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 </w:t>
      </w:r>
    </w:p>
    <w:p w14:paraId="00000059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-</w:t>
      </w:r>
      <w:r w:rsidRPr="00FB5099">
        <w:rPr>
          <w:sz w:val="14"/>
          <w:szCs w:val="14"/>
        </w:rPr>
        <w:t xml:space="preserve">         </w:t>
      </w:r>
      <w:proofErr w:type="gramStart"/>
      <w:r w:rsidRPr="00FB5099">
        <w:rPr>
          <w:b/>
        </w:rPr>
        <w:t>p</w:t>
      </w:r>
      <w:r w:rsidRPr="00FB5099">
        <w:rPr>
          <w:b/>
        </w:rPr>
        <w:t>rospěl(a)</w:t>
      </w:r>
      <w:proofErr w:type="gramEnd"/>
    </w:p>
    <w:p w14:paraId="0000005A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Žák prospěl, není-li  v žádném z povinných předmětů stanovených školním vzdělávacím programem hodnocen na vysvědčení stupněm prospěchu 5 – nedostatečný nebo odpovídajícím slovním hodnocením.</w:t>
      </w:r>
    </w:p>
    <w:p w14:paraId="0000005B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 </w:t>
      </w:r>
    </w:p>
    <w:p w14:paraId="0000005C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-</w:t>
      </w:r>
      <w:r w:rsidRPr="00FB5099">
        <w:rPr>
          <w:sz w:val="14"/>
          <w:szCs w:val="14"/>
        </w:rPr>
        <w:t xml:space="preserve">         </w:t>
      </w:r>
      <w:proofErr w:type="gramStart"/>
      <w:r w:rsidRPr="00FB5099">
        <w:rPr>
          <w:b/>
        </w:rPr>
        <w:t>neprospěl(a)</w:t>
      </w:r>
      <w:proofErr w:type="gramEnd"/>
    </w:p>
    <w:p w14:paraId="0000005D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 xml:space="preserve">Žák neprospěl, je </w:t>
      </w:r>
      <w:proofErr w:type="spellStart"/>
      <w:r w:rsidRPr="00FB5099">
        <w:t>-li</w:t>
      </w:r>
      <w:proofErr w:type="spellEnd"/>
      <w:r w:rsidRPr="00FB5099">
        <w:t>  v někte</w:t>
      </w:r>
      <w:r w:rsidRPr="00FB5099">
        <w:t>rém z povinných předmětů stanovených školním vzdělávacím programem hodnocen na vysvědčení stupněm prospěchu 5 – nedostatečný nebo odpovídajícím slovním hodnocením.</w:t>
      </w:r>
    </w:p>
    <w:p w14:paraId="0000005E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 </w:t>
      </w:r>
    </w:p>
    <w:p w14:paraId="0000005F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60" w14:textId="77777777" w:rsidR="00E02AD3" w:rsidRPr="00FB5099" w:rsidRDefault="00FB5099" w:rsidP="00FB5099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1" w:hanging="3"/>
        <w:rPr>
          <w:rFonts w:ascii="Arial" w:eastAsia="Arial" w:hAnsi="Arial" w:cs="Arial"/>
          <w:b/>
          <w:i/>
          <w:sz w:val="32"/>
          <w:szCs w:val="32"/>
        </w:rPr>
      </w:pPr>
      <w:r w:rsidRPr="00FB5099">
        <w:rPr>
          <w:rFonts w:ascii="Arial" w:eastAsia="Arial" w:hAnsi="Arial" w:cs="Arial"/>
          <w:b/>
          <w:i/>
          <w:sz w:val="32"/>
          <w:szCs w:val="32"/>
        </w:rPr>
        <w:t>Způsob získávání podkladů pro hodnocení</w:t>
      </w:r>
    </w:p>
    <w:p w14:paraId="00000061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</w:pPr>
      <w:r w:rsidRPr="00FB5099">
        <w:rPr>
          <w:b/>
        </w:rPr>
        <w:t> </w:t>
      </w:r>
    </w:p>
    <w:p w14:paraId="00000062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Při celkové klasifikaci přihlíží učitel k věkovým zvláštnostem žáka i k tomu, že žák mohl v průběhu klasifikačního období zakolísat v učebních výkonech pro určitou indispozici.</w:t>
      </w:r>
    </w:p>
    <w:p w14:paraId="00000063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64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 xml:space="preserve">Podklady pro hodnocení  a klasifikaci získávají vyučující  zejména: </w:t>
      </w:r>
    </w:p>
    <w:p w14:paraId="00000065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soustavným diagnostickým pozorováním žáků</w:t>
      </w:r>
    </w:p>
    <w:p w14:paraId="00000066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sledováním jeho výkonů a připravenosti na vyučování</w:t>
      </w:r>
    </w:p>
    <w:p w14:paraId="00000067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 xml:space="preserve"> různými druhy zkoušek (písemné, ústní, grafické, praktické, </w:t>
      </w:r>
      <w:proofErr w:type="gramStart"/>
      <w:r w:rsidRPr="00FB5099">
        <w:t>pohybové.......)</w:t>
      </w:r>
      <w:proofErr w:type="gramEnd"/>
    </w:p>
    <w:p w14:paraId="00000068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 xml:space="preserve"> kontrolními písemnými pracemi</w:t>
      </w:r>
    </w:p>
    <w:p w14:paraId="00000069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 xml:space="preserve"> analýzou výsledků různých činností žáků</w:t>
      </w:r>
    </w:p>
    <w:p w14:paraId="0000006A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konzultacemi</w:t>
      </w:r>
      <w:r w:rsidRPr="00FB5099">
        <w:t xml:space="preserve"> s ostatními vyučujícími a podle potřeby i s psychologickými a zdravotnickými pracovníky</w:t>
      </w:r>
    </w:p>
    <w:p w14:paraId="0000006B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6C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Učitel oznamuje žákovi výsledek každé klasifikace, klasifikaci zdůvodňuje a poukazuje na klady a nedostatky hodnocených projevů, výkonů, výtvorů.</w:t>
      </w:r>
    </w:p>
    <w:p w14:paraId="0000006D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6E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Kontrolní písemné p</w:t>
      </w:r>
      <w:r w:rsidRPr="00FB5099">
        <w:t>ráce a další druhy zkoušek rozvrhne učitel rovnoměrně na celý školní rok, aby se nadměrně nenahromadily v určitých obdobích.</w:t>
      </w:r>
    </w:p>
    <w:p w14:paraId="0000006F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70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Vyučující zajistí zapsání známek také do třídního katalogu a dbá o jejich úplnost.</w:t>
      </w:r>
    </w:p>
    <w:p w14:paraId="00000071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72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Klasifikační stupeň určí učitel, který vyučuje příslušnému předmětu. Při dlouhodobějším pobytu žáka mimo školu (lázeňské léčení, léčebné pobyty, dočasné umístění v ústavech, apod.) vyučující respektuje známky žáka, které škola sdělí škola při instituci, kd</w:t>
      </w:r>
      <w:r w:rsidRPr="00FB5099">
        <w:t>e byl žák umístěn</w:t>
      </w:r>
      <w:r w:rsidRPr="00FB5099">
        <w:rPr>
          <w:rFonts w:ascii="Noto Sans Symbols" w:eastAsia="Noto Sans Symbols" w:hAnsi="Noto Sans Symbols" w:cs="Noto Sans Symbols"/>
        </w:rPr>
        <w:t>;</w:t>
      </w:r>
      <w:r w:rsidRPr="00FB5099">
        <w:t xml:space="preserve"> žák se znovu nepřezkušuje.</w:t>
      </w:r>
    </w:p>
    <w:p w14:paraId="00000073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74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 xml:space="preserve">Při určování stupně prospěchu v jednotlivých předmětech na konci klasifikačního období se hodnotí kvalita práce a učební výsledky, jichž žák dosáhl za celé klasifikační období. Stupeň prospěchu se neurčuje na </w:t>
      </w:r>
      <w:r w:rsidRPr="00FB5099">
        <w:t>základě průměru z klasifikace za příslušné období.</w:t>
      </w:r>
    </w:p>
    <w:p w14:paraId="00000075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76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Případy zaostávání žáků v učení  a nedostatky v jejich chování se projednají v pedagogické radě.</w:t>
      </w:r>
    </w:p>
    <w:p w14:paraId="00000077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78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 xml:space="preserve">Zákonné zástupce žáka informuje o prospěchu a chování žáka: </w:t>
      </w:r>
    </w:p>
    <w:p w14:paraId="00000079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třídní učitel a učitelé jednotlivých předmětů</w:t>
      </w:r>
      <w:r w:rsidRPr="00FB5099">
        <w:t xml:space="preserve"> v polovině prvního a druhého pololetí</w:t>
      </w:r>
    </w:p>
    <w:p w14:paraId="0000007A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proofErr w:type="gramStart"/>
      <w:r w:rsidRPr="00FB5099">
        <w:t>-    třídní</w:t>
      </w:r>
      <w:proofErr w:type="gramEnd"/>
      <w:r w:rsidRPr="00FB5099">
        <w:t xml:space="preserve"> učitel nebo učitel, jestliže o to zákonní zástupci žáka požádají.</w:t>
      </w:r>
    </w:p>
    <w:p w14:paraId="0000007B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7C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V případě mimořádného zhoršení prospěchu žáka informuje rodiče vyučující předmětu bezprostředně a prokazatelným způsobem (písemně).</w:t>
      </w:r>
    </w:p>
    <w:p w14:paraId="0000007D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7E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Třídn</w:t>
      </w:r>
      <w:r w:rsidRPr="00FB5099">
        <w:t>í učitelé jsou povinni seznamovat ostatní učitele s doporučením psychologických vyšetření, které mají vztah ke způsobu hodnocení a klasifikace žáka a způsobů získávání podkladů.</w:t>
      </w:r>
    </w:p>
    <w:p w14:paraId="0000007F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80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</w:rPr>
      </w:pPr>
    </w:p>
    <w:p w14:paraId="00000081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</w:rPr>
      </w:pPr>
    </w:p>
    <w:p w14:paraId="00000082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</w:rPr>
      </w:pPr>
    </w:p>
    <w:p w14:paraId="00000083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</w:rPr>
      </w:pPr>
    </w:p>
    <w:p w14:paraId="00000084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</w:rPr>
      </w:pPr>
    </w:p>
    <w:p w14:paraId="00000085" w14:textId="77777777" w:rsidR="00E02AD3" w:rsidRPr="00FB5099" w:rsidRDefault="00FB5099" w:rsidP="00FB5099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1" w:hanging="3"/>
        <w:rPr>
          <w:rFonts w:ascii="Arial" w:eastAsia="Arial" w:hAnsi="Arial" w:cs="Arial"/>
        </w:rPr>
      </w:pPr>
      <w:r w:rsidRPr="00FB5099">
        <w:rPr>
          <w:rFonts w:ascii="Arial" w:eastAsia="Arial" w:hAnsi="Arial" w:cs="Arial"/>
          <w:b/>
          <w:i/>
          <w:sz w:val="32"/>
          <w:szCs w:val="32"/>
        </w:rPr>
        <w:t>Podávání informací o prospěchu a chování žáka</w:t>
      </w:r>
    </w:p>
    <w:p w14:paraId="00000086" w14:textId="77777777" w:rsidR="00E02AD3" w:rsidRPr="00FB5099" w:rsidRDefault="00FB5099" w:rsidP="00FB5099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120" w:lineRule="auto"/>
        <w:ind w:left="0" w:hanging="2"/>
      </w:pPr>
      <w:r w:rsidRPr="00FB5099">
        <w:t>Zákonného zástupce žáka informuje o prospěchu a chování žáka:</w:t>
      </w:r>
    </w:p>
    <w:p w14:paraId="00000087" w14:textId="77777777" w:rsidR="00E02AD3" w:rsidRPr="00FB5099" w:rsidRDefault="00FB5099" w:rsidP="00FB5099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120" w:lineRule="auto"/>
        <w:ind w:left="0" w:hanging="2"/>
      </w:pPr>
      <w:proofErr w:type="gramStart"/>
      <w:r w:rsidRPr="00FB5099">
        <w:t>-   třídní</w:t>
      </w:r>
      <w:proofErr w:type="gramEnd"/>
      <w:r w:rsidRPr="00FB5099">
        <w:t xml:space="preserve"> učitel a vyučující jednotlivých předmětů podle pokynů vedení školy (zejména v době </w:t>
      </w:r>
    </w:p>
    <w:p w14:paraId="00000088" w14:textId="77777777" w:rsidR="00E02AD3" w:rsidRPr="00FB5099" w:rsidRDefault="00FB5099" w:rsidP="00FB5099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120" w:lineRule="auto"/>
        <w:ind w:left="0" w:hanging="2"/>
      </w:pPr>
      <w:r w:rsidRPr="00FB5099">
        <w:t xml:space="preserve">    třídních schůzek a konzultačních dnů)</w:t>
      </w:r>
    </w:p>
    <w:p w14:paraId="00000089" w14:textId="77777777" w:rsidR="00E02AD3" w:rsidRPr="00FB5099" w:rsidRDefault="00FB5099" w:rsidP="00FB5099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120" w:lineRule="auto"/>
        <w:ind w:left="0" w:hanging="2"/>
      </w:pPr>
      <w:proofErr w:type="gramStart"/>
      <w:r w:rsidRPr="00FB5099">
        <w:t>-   třídní</w:t>
      </w:r>
      <w:proofErr w:type="gramEnd"/>
      <w:r w:rsidRPr="00FB5099">
        <w:t xml:space="preserve"> učitel a vyučující, jestliže o to zákonní zástupci žáka požádají</w:t>
      </w:r>
    </w:p>
    <w:p w14:paraId="0000008A" w14:textId="77777777" w:rsidR="00E02AD3" w:rsidRPr="00FB5099" w:rsidRDefault="00FB5099" w:rsidP="00FB5099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120" w:lineRule="auto"/>
        <w:ind w:left="0" w:hanging="2"/>
      </w:pPr>
      <w:proofErr w:type="gramStart"/>
      <w:r w:rsidRPr="00FB5099">
        <w:t>-   třídní</w:t>
      </w:r>
      <w:proofErr w:type="gramEnd"/>
      <w:r w:rsidRPr="00FB5099">
        <w:t xml:space="preserve"> učitel v případě mimořádného zhoršení prospěchu nebo chování, a to bezprostředně a      </w:t>
      </w:r>
    </w:p>
    <w:p w14:paraId="0000008B" w14:textId="77777777" w:rsidR="00E02AD3" w:rsidRPr="00FB5099" w:rsidRDefault="00FB5099" w:rsidP="00FB5099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120" w:lineRule="auto"/>
        <w:ind w:left="0" w:hanging="2"/>
      </w:pPr>
      <w:r w:rsidRPr="00FB5099">
        <w:t xml:space="preserve">    prokazatelným způsobem (písemně).</w:t>
      </w:r>
    </w:p>
    <w:p w14:paraId="0000008C" w14:textId="77777777" w:rsidR="00E02AD3" w:rsidRPr="00FB5099" w:rsidRDefault="00FB5099" w:rsidP="00FB5099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1" w:hanging="3"/>
        <w:rPr>
          <w:rFonts w:ascii="Arial" w:eastAsia="Arial" w:hAnsi="Arial" w:cs="Arial"/>
          <w:b/>
          <w:i/>
          <w:sz w:val="32"/>
          <w:szCs w:val="32"/>
        </w:rPr>
      </w:pPr>
      <w:r w:rsidRPr="00FB5099">
        <w:rPr>
          <w:rFonts w:ascii="Arial" w:eastAsia="Arial" w:hAnsi="Arial" w:cs="Arial"/>
          <w:b/>
          <w:i/>
          <w:sz w:val="32"/>
          <w:szCs w:val="32"/>
        </w:rPr>
        <w:t>Hodnocení práce v zájmových útvarech</w:t>
      </w:r>
    </w:p>
    <w:p w14:paraId="0000008D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8E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</w:rPr>
      </w:pPr>
      <w:r w:rsidRPr="00FB5099">
        <w:t>Výsl</w:t>
      </w:r>
      <w:r w:rsidRPr="00FB5099">
        <w:t xml:space="preserve">edky práce v zájmových útvarech organizovaných školou </w:t>
      </w:r>
      <w:r w:rsidRPr="00FB5099">
        <w:t>se na vysvědčení nehodnotí.</w:t>
      </w:r>
    </w:p>
    <w:p w14:paraId="0000008F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</w:rPr>
      </w:pPr>
    </w:p>
    <w:p w14:paraId="00000090" w14:textId="77777777" w:rsidR="00E02AD3" w:rsidRPr="00FB5099" w:rsidRDefault="00FB5099" w:rsidP="00FB5099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1" w:hanging="3"/>
        <w:rPr>
          <w:rFonts w:ascii="Arial" w:eastAsia="Arial" w:hAnsi="Arial" w:cs="Arial"/>
          <w:b/>
          <w:i/>
          <w:sz w:val="32"/>
          <w:szCs w:val="32"/>
        </w:rPr>
      </w:pPr>
      <w:r w:rsidRPr="00FB5099">
        <w:rPr>
          <w:rFonts w:ascii="Arial" w:eastAsia="Arial" w:hAnsi="Arial" w:cs="Arial"/>
          <w:b/>
          <w:i/>
          <w:sz w:val="32"/>
          <w:szCs w:val="32"/>
        </w:rPr>
        <w:t>Sebehodnocení</w:t>
      </w:r>
    </w:p>
    <w:p w14:paraId="00000091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92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 xml:space="preserve">Sebehodnocení je přirozenou součástí procesu hodnocení. Je to jedna z výchovných metod. Vyučující vytváří vhodné prostředí a příležitosti, aby žák mohl objektivně hodnotit sebe a svoji práci. Žáci jsou </w:t>
      </w:r>
      <w:r w:rsidRPr="00FB5099">
        <w:t>zvykáni</w:t>
      </w:r>
      <w:r w:rsidRPr="00FB5099">
        <w:t xml:space="preserve"> na situaci, kdy hodnocení pedagogem, skupinou </w:t>
      </w:r>
      <w:r w:rsidRPr="00FB5099">
        <w:t>či spolužákem bude předcházet sebehodnocení, s nímž bude vnější hodnocení konfrontováno. Žák si tak porovná svůj pohled na sebe sama a na své výkony s pohledy pedagogů a ostatních spolužáků. Autonomní hodnocení se nesmí stát prostředkem nátlaku na učitele.</w:t>
      </w:r>
      <w:r w:rsidRPr="00FB5099">
        <w:t xml:space="preserve"> Cílem je ideální shoda obou hodnocení tak, aby byla pro žáka motivační do dalšího období.</w:t>
      </w:r>
    </w:p>
    <w:p w14:paraId="00000093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94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 xml:space="preserve">Sebehodnocení žáků nemá nahradit klasické hodnocení (hodnocení žáka pedagogem), ale </w:t>
      </w:r>
      <w:proofErr w:type="gramStart"/>
      <w:r w:rsidRPr="00FB5099">
        <w:t>má  doplňovat</w:t>
      </w:r>
      <w:proofErr w:type="gramEnd"/>
      <w:r w:rsidRPr="00FB5099">
        <w:t xml:space="preserve"> a rozšiřovat evaluační procesy a více aktivizovat žáka. </w:t>
      </w:r>
    </w:p>
    <w:p w14:paraId="00000095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jc w:val="both"/>
      </w:pPr>
      <w:r w:rsidRPr="00FB5099">
        <w:t>Žák má pr</w:t>
      </w:r>
      <w:r w:rsidRPr="00FB5099">
        <w:t>ávo na své sebehodnocení.</w:t>
      </w:r>
    </w:p>
    <w:p w14:paraId="00000096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jc w:val="both"/>
      </w:pPr>
      <w:r w:rsidRPr="00FB5099">
        <w:rPr>
          <w:sz w:val="32"/>
          <w:szCs w:val="32"/>
        </w:rPr>
        <w:t>Výstupní hodnocení</w:t>
      </w:r>
    </w:p>
    <w:p w14:paraId="00000097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98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Hlavním obsahem výstupního hodnocení je vyjádření o dosažené výstupní úrovni vzdělání ve struktuře vymezené Rámcovým vzdělávacím programem pro základní vzdělávání. Dále výstupní hodnocení žáka obsahuje vyjádření o:</w:t>
      </w:r>
    </w:p>
    <w:p w14:paraId="00000099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proofErr w:type="gramStart"/>
      <w:r w:rsidRPr="00FB5099">
        <w:t>možnostech</w:t>
      </w:r>
      <w:proofErr w:type="gramEnd"/>
      <w:r w:rsidRPr="00FB5099">
        <w:t xml:space="preserve"> žáka a jeho nadání</w:t>
      </w:r>
    </w:p>
    <w:p w14:paraId="0000009A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proofErr w:type="gramStart"/>
      <w:r w:rsidRPr="00FB5099">
        <w:t>předpoklade</w:t>
      </w:r>
      <w:r w:rsidRPr="00FB5099">
        <w:t>ch</w:t>
      </w:r>
      <w:proofErr w:type="gramEnd"/>
      <w:r w:rsidRPr="00FB5099">
        <w:t xml:space="preserve"> pro další vzdělávání nebo pro uplatnění žáka</w:t>
      </w:r>
    </w:p>
    <w:p w14:paraId="0000009B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chování žáka v průběhu povinné školní docházky</w:t>
      </w:r>
    </w:p>
    <w:p w14:paraId="0000009C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-</w:t>
      </w:r>
      <w:r w:rsidRPr="00FB5099">
        <w:tab/>
        <w:t xml:space="preserve">dalších významných </w:t>
      </w:r>
      <w:proofErr w:type="gramStart"/>
      <w:r w:rsidRPr="00FB5099">
        <w:t>skutečnostech</w:t>
      </w:r>
      <w:proofErr w:type="gramEnd"/>
      <w:r w:rsidRPr="00FB5099">
        <w:t xml:space="preserve"> ve vzdělávání žáka</w:t>
      </w:r>
    </w:p>
    <w:p w14:paraId="0000009D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9E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Výstupní hodnocení vydá škola žákovi na konci prvního pololetí školního roku, v němž splní povinnou školní</w:t>
      </w:r>
      <w:r w:rsidRPr="00FB5099">
        <w:t xml:space="preserve"> docházku. Výstupní hodnocení vydá škola žákovi na konci prvního pololetí také v pátém a sedmém ročníku, jestliže se hlásí ke vzdělávání ve střední škole. V případě podání přihlášky k přijetí do oboru vzdělání, v němž je jako součást přijímacího řízení sta</w:t>
      </w:r>
      <w:r w:rsidRPr="00FB5099">
        <w:t>novena Rámcovým vzdělávacím programem talentová zkouška, je žákovi vydáno výstupní hodnocení do 30. října.</w:t>
      </w:r>
    </w:p>
    <w:p w14:paraId="0000009F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A0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A1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A2" w14:textId="77777777" w:rsidR="00E02AD3" w:rsidRPr="00FB5099" w:rsidRDefault="00FB5099" w:rsidP="00FB5099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1" w:hanging="3"/>
        <w:rPr>
          <w:rFonts w:ascii="Arial" w:eastAsia="Arial" w:hAnsi="Arial" w:cs="Arial"/>
          <w:b/>
          <w:i/>
          <w:sz w:val="32"/>
          <w:szCs w:val="32"/>
        </w:rPr>
      </w:pPr>
      <w:r w:rsidRPr="00FB5099">
        <w:rPr>
          <w:rFonts w:ascii="Arial" w:eastAsia="Arial" w:hAnsi="Arial" w:cs="Arial"/>
          <w:b/>
          <w:i/>
          <w:sz w:val="32"/>
          <w:szCs w:val="32"/>
        </w:rPr>
        <w:t>Opravná zkouška</w:t>
      </w:r>
    </w:p>
    <w:p w14:paraId="000000A3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 </w:t>
      </w:r>
    </w:p>
    <w:p w14:paraId="000000A4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-</w:t>
      </w:r>
      <w:r w:rsidRPr="00FB5099">
        <w:rPr>
          <w:sz w:val="14"/>
          <w:szCs w:val="14"/>
        </w:rPr>
        <w:t xml:space="preserve">         </w:t>
      </w:r>
      <w:r w:rsidRPr="00FB5099">
        <w:t xml:space="preserve">Komisi pro opravnou zkoušku jmenuje ředitel školy. </w:t>
      </w:r>
    </w:p>
    <w:p w14:paraId="000000A5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 </w:t>
      </w:r>
    </w:p>
    <w:p w14:paraId="000000A6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-</w:t>
      </w:r>
      <w:r w:rsidRPr="00FB5099">
        <w:rPr>
          <w:sz w:val="14"/>
          <w:szCs w:val="14"/>
        </w:rPr>
        <w:t xml:space="preserve">         </w:t>
      </w:r>
      <w:r w:rsidRPr="00FB5099">
        <w:t>Žák koná opravnou zkoušku v případě, že byl na konci druhého pololetí klasifikován stupněm nedostatečně nejvýše ve dvou předmětech</w:t>
      </w:r>
    </w:p>
    <w:p w14:paraId="000000A7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 </w:t>
      </w:r>
    </w:p>
    <w:p w14:paraId="000000A8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-</w:t>
      </w:r>
      <w:r w:rsidRPr="00FB5099">
        <w:rPr>
          <w:sz w:val="14"/>
          <w:szCs w:val="14"/>
        </w:rPr>
        <w:t xml:space="preserve">         </w:t>
      </w:r>
      <w:r w:rsidRPr="00FB5099">
        <w:t>Termíny opravných zkoušek určí ředitel školy tak, aby byly vykonány nejpozději do 31. srpna. Pokud se žák v tomto termínu z vážných důvodů nemůže k opravné zkoušce dostavit, lze povolit vykonání opravné zkoušky nejpozději do 15. září. Do té doby žák navště</w:t>
      </w:r>
      <w:r w:rsidRPr="00FB5099">
        <w:t>vuje podmínečně nejbližší vyšší ročník.</w:t>
      </w:r>
    </w:p>
    <w:p w14:paraId="000000A9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 </w:t>
      </w:r>
    </w:p>
    <w:p w14:paraId="000000AA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-</w:t>
      </w:r>
      <w:r w:rsidRPr="00FB5099">
        <w:rPr>
          <w:sz w:val="14"/>
          <w:szCs w:val="14"/>
        </w:rPr>
        <w:t xml:space="preserve">         </w:t>
      </w:r>
      <w:r w:rsidRPr="00FB5099">
        <w:t>Žák může v jednom dnu skládat pouze jednu opravnou zkoušku</w:t>
      </w:r>
    </w:p>
    <w:p w14:paraId="000000AB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 </w:t>
      </w:r>
    </w:p>
    <w:p w14:paraId="000000AC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-</w:t>
      </w:r>
      <w:r w:rsidRPr="00FB5099">
        <w:rPr>
          <w:sz w:val="14"/>
          <w:szCs w:val="14"/>
        </w:rPr>
        <w:t xml:space="preserve">         </w:t>
      </w:r>
      <w:r w:rsidRPr="00FB5099">
        <w:t>O termínu konání opravné zkoušky informuje třídní učitel písemně zákonného zástupce. Žák, který se bez vážných důvodů ve stanoveném termínu k opravné zkoušce nedostaví a do dvou dnů se neomluví, je klasifikován z daného předmětu stupněm prospěchu nedostate</w:t>
      </w:r>
      <w:r w:rsidRPr="00FB5099">
        <w:t>čný.</w:t>
      </w:r>
    </w:p>
    <w:p w14:paraId="000000AD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AE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AF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B0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B1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B2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B3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B4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B5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B6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B7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B8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B9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BA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BB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BC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BD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BE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BF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C0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C1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C2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C3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C4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C5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C6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C7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C8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C9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CA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rPr>
          <w:b/>
        </w:rPr>
        <w:t>Hodnocení žáků s OMJ</w:t>
      </w:r>
    </w:p>
    <w:p w14:paraId="000000CB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  <w:r w:rsidRPr="00FB5099">
        <w:t xml:space="preserve">-  Žákům, kteří </w:t>
      </w:r>
      <w:proofErr w:type="gramStart"/>
      <w:r w:rsidRPr="00FB5099">
        <w:t>nedosahují</w:t>
      </w:r>
      <w:proofErr w:type="gramEnd"/>
      <w:r w:rsidRPr="00FB5099">
        <w:t xml:space="preserve"> očekávaných výsledků vzdělávání </w:t>
      </w:r>
      <w:proofErr w:type="gramStart"/>
      <w:r w:rsidRPr="00FB5099">
        <w:t>poskytuje</w:t>
      </w:r>
      <w:proofErr w:type="gramEnd"/>
      <w:r w:rsidRPr="00FB5099">
        <w:t xml:space="preserve"> škola efektivní podporu za účelem jejich dosažení. Škola poskytuje žákům speciální podporu a systematicky identifikuje individuální potřeby žáků ve vzdělávání. Má vlastní strategie práce </w:t>
      </w:r>
      <w:r w:rsidRPr="00FB5099">
        <w:t xml:space="preserve">a tyto strategie uplatňuje. Škola sleduje výsledky žáků s podporou a dbá na to, aby dosahovali maximální učebního pokroku. </w:t>
      </w:r>
    </w:p>
    <w:p w14:paraId="000000CC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</w:p>
    <w:p w14:paraId="000000CD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</w:pPr>
      <w:r w:rsidRPr="00FB5099">
        <w:t xml:space="preserve">- Učitel přistupuje k těmto žákům s respektem a úctou a vytvářejí pro každého žáka rovné příležitosti k jeho zapojení do kolektivu </w:t>
      </w:r>
      <w:r w:rsidRPr="00FB5099">
        <w:t xml:space="preserve">ostatních žáků. Ve vzdělávání pedagogové využívají zdrojů, které odrážejí etnickou, sociokulturní i jinou rozmanitost žáků i rodin zastoupených ve třídě /škole. Učitel využívá systematicky diagnostické nástroje zaměřené na poznávání, posilování sociálních </w:t>
      </w:r>
      <w:r w:rsidRPr="00FB5099">
        <w:t xml:space="preserve">i personálních dovedností i na nácvik komunikačních dovedností. </w:t>
      </w:r>
    </w:p>
    <w:p w14:paraId="000000CE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</w:pPr>
      <w:r w:rsidRPr="00FB5099">
        <w:t xml:space="preserve">- Učitel bude </w:t>
      </w:r>
      <w:proofErr w:type="gramStart"/>
      <w:r w:rsidRPr="00FB5099">
        <w:t>pracovat  s upravenými</w:t>
      </w:r>
      <w:proofErr w:type="gramEnd"/>
      <w:r w:rsidRPr="00FB5099">
        <w:t xml:space="preserve"> kritérii hodnocení pro tyto žáky v závislosti na charakteru žákova problému, s důrazem na podporu rozvoje dovedností a vědomostí žáka s ohledem na sociáln</w:t>
      </w:r>
      <w:r w:rsidRPr="00FB5099">
        <w:t xml:space="preserve">í kontext a směřovat k vyhodnocení úspěšnosti žáka a k pozitivní motivaci k dalšímu vzdělávání. (§27/2006) </w:t>
      </w:r>
    </w:p>
    <w:p w14:paraId="000000CF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</w:p>
    <w:p w14:paraId="000000D0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u w:val="single"/>
        </w:rPr>
      </w:pPr>
      <w:r w:rsidRPr="00FB5099">
        <w:rPr>
          <w:b/>
          <w:u w:val="single"/>
        </w:rPr>
        <w:t>Pravidla pro hodnocení</w:t>
      </w:r>
    </w:p>
    <w:p w14:paraId="000000D1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  <w:r w:rsidRPr="00FB5099">
        <w:t>-respektovat individuální potřeby žáka a pracovat s kritérii hodnocení v závislosti na charakteru žákova problému s důrazem na podporu rozvoje dovedností a vědomostí žáka a směřovat k vyhodnocení úspěšnosti žáka a pozitivní motivaci k dalšímu vzdělávání</w:t>
      </w:r>
    </w:p>
    <w:p w14:paraId="000000D2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u w:val="single"/>
        </w:rPr>
      </w:pPr>
    </w:p>
    <w:p w14:paraId="000000D3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u w:val="single"/>
        </w:rPr>
      </w:pPr>
      <w:r w:rsidRPr="00FB5099">
        <w:rPr>
          <w:b/>
          <w:u w:val="single"/>
        </w:rPr>
        <w:t>Průběžné hodnocení</w:t>
      </w:r>
    </w:p>
    <w:p w14:paraId="000000D4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u w:val="single"/>
        </w:rPr>
      </w:pPr>
      <w:r w:rsidRPr="00FB5099">
        <w:t>- vychází z předem stanovených kritérií a zohledňují pokroky žáka a jeho omezení</w:t>
      </w:r>
    </w:p>
    <w:p w14:paraId="000000D5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u w:val="single"/>
        </w:rPr>
      </w:pPr>
      <w:r w:rsidRPr="00FB5099">
        <w:t xml:space="preserve">- kritéria hodnocení (klíčové kompetence – </w:t>
      </w:r>
      <w:proofErr w:type="gramStart"/>
      <w:r w:rsidRPr="00FB5099">
        <w:t>viz.</w:t>
      </w:r>
      <w:proofErr w:type="gramEnd"/>
      <w:r w:rsidRPr="00FB5099">
        <w:t xml:space="preserve"> ŠVP), přičemž se vychází z individuálních učebních cílů, jsou stanoveny realisticky a splnitelné – s ohledem</w:t>
      </w:r>
      <w:r w:rsidRPr="00FB5099">
        <w:t xml:space="preserve"> na momentální úroveň češtiny. </w:t>
      </w:r>
    </w:p>
    <w:p w14:paraId="000000D6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  <w:r w:rsidRPr="00FB5099">
        <w:t xml:space="preserve">-V hodnocení bude učitel dle svého a s přihlédnutím k možnostem žáka využívat různé nástroje k hodnocení – formální i </w:t>
      </w:r>
      <w:proofErr w:type="gramStart"/>
      <w:r w:rsidRPr="00FB5099">
        <w:t>neformální  s převahou</w:t>
      </w:r>
      <w:proofErr w:type="gramEnd"/>
      <w:r w:rsidRPr="00FB5099">
        <w:t xml:space="preserve"> slovního hodnocení v naukových předmětech, které lépe popisuje výkon žáka ve všech </w:t>
      </w:r>
      <w:r w:rsidRPr="00FB5099">
        <w:t>souvislostech a poskytuje zpětnou vazbu, která je nezbytným předpokladem k dalšímu učení.(ŠZ §51vyhl. 48/2005)</w:t>
      </w:r>
    </w:p>
    <w:p w14:paraId="000000D7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</w:pPr>
    </w:p>
    <w:p w14:paraId="000000D8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</w:pPr>
    </w:p>
    <w:p w14:paraId="000000D9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</w:pPr>
    </w:p>
    <w:p w14:paraId="000000DA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</w:pPr>
    </w:p>
    <w:p w14:paraId="000000DB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</w:pPr>
    </w:p>
    <w:p w14:paraId="000000DC" w14:textId="77777777" w:rsidR="00E02AD3" w:rsidRPr="00FB5099" w:rsidRDefault="00FB5099" w:rsidP="00FB5099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1" w:hanging="3"/>
        <w:rPr>
          <w:rFonts w:ascii="Arial" w:eastAsia="Arial" w:hAnsi="Arial" w:cs="Arial"/>
          <w:b/>
          <w:sz w:val="32"/>
          <w:szCs w:val="32"/>
        </w:rPr>
      </w:pPr>
      <w:r w:rsidRPr="00FB5099">
        <w:rPr>
          <w:rFonts w:ascii="Arial" w:eastAsia="Arial" w:hAnsi="Arial" w:cs="Arial"/>
          <w:b/>
          <w:i/>
          <w:sz w:val="32"/>
          <w:szCs w:val="32"/>
        </w:rPr>
        <w:t xml:space="preserve">Hodnocení a klasifikace v předmětech s převahou naukového zaměření </w:t>
      </w:r>
    </w:p>
    <w:p w14:paraId="000000DD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</w:pPr>
      <w:r w:rsidRPr="00FB5099">
        <w:rPr>
          <w:sz w:val="28"/>
          <w:szCs w:val="28"/>
        </w:rPr>
        <w:t>  </w:t>
      </w:r>
    </w:p>
    <w:p w14:paraId="000000DE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rPr>
          <w:b/>
        </w:rPr>
        <w:t>Stupeň 1 (výborný)</w:t>
      </w:r>
    </w:p>
    <w:p w14:paraId="000000DF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 xml:space="preserve">Žák uplatňuje osvojené poznatky a dovednosti. Myslí logicky správně. Ovládá požadované poznatky, fakta, pojmy, a zákonitosti uceleně, chápe vztahy mezi nimi Jeho ústní a písemný projev je srozumitelný a výstižný. Zapojuje se do diskuse dle svých možností. </w:t>
      </w:r>
      <w:r w:rsidRPr="00FB5099">
        <w:t xml:space="preserve">Je schopen samostatně číst s porozuměním vhodné texty, řešit problémy a dle situace a svých možností obhajovat svá rozhodnutí. Je schopen aktivně pracovat v týmu a dle svých možností provádět sebehodnocení a hodnocení ostatních členů. </w:t>
      </w:r>
    </w:p>
    <w:p w14:paraId="000000E0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 </w:t>
      </w:r>
    </w:p>
    <w:p w14:paraId="000000E1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 </w:t>
      </w:r>
      <w:r w:rsidRPr="00FB5099">
        <w:rPr>
          <w:b/>
        </w:rPr>
        <w:t>Stupeň 2 (chvalit</w:t>
      </w:r>
      <w:r w:rsidRPr="00FB5099">
        <w:rPr>
          <w:b/>
        </w:rPr>
        <w:t>ebný</w:t>
      </w:r>
      <w:r w:rsidRPr="00FB5099">
        <w:t>)</w:t>
      </w:r>
    </w:p>
    <w:p w14:paraId="000000E2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Žák s menšími podněty učitele uplatňuje osvojené poznatky a dovednosti. Myslí správně, v jeho myšlení se projevuje logika a tvořivost. Ovládá požadované poznatky, fakta, pojmy, definice a zákonitosti v podstatě uceleně, chápe vztahy mezi nimi a s men</w:t>
      </w:r>
      <w:r w:rsidRPr="00FB5099">
        <w:t>šími chybami. Ústní a písemný projev mívá menší nedostatky. Kvalita výsledků je zohledněna cizím mateřským jazykem. Zapojuje se do diskuze dle svých možností. Je schopen s menší pomocí číst vhodné texty, řešit problémy a s podporou obhajovat svá rozhodnutí</w:t>
      </w:r>
      <w:r w:rsidRPr="00FB5099">
        <w:t>. Je schopen pracovat v týmu a s určitou podporou je schopen sebehodnocení a hodnocení ostatních členů.</w:t>
      </w:r>
    </w:p>
    <w:p w14:paraId="000000E3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 </w:t>
      </w:r>
    </w:p>
    <w:p w14:paraId="000000E4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563" w:hanging="2"/>
      </w:pPr>
      <w:r w:rsidRPr="00FB5099">
        <w:t> </w:t>
      </w:r>
      <w:r w:rsidRPr="00FB5099">
        <w:rPr>
          <w:b/>
        </w:rPr>
        <w:t>Stupeň 3 (dobrý)</w:t>
      </w:r>
    </w:p>
    <w:p w14:paraId="000000E5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Žák se v uplatňování osvojovaných poznatků a dovedností  dopouští chyb. Provádí hodnocení jevů podle podnětů učitele. Má mezery v osvojení požadovaných poznatků, faktů, pojmů, definic a zákonitostí, s většími chybami propojuje do širších celků poznatky z r</w:t>
      </w:r>
      <w:r w:rsidRPr="00FB5099">
        <w:t>ůzných vzdělávacích oblastí. Podstatnější chyby dovede za pomoci učitele korigovat. Jeho myšlení je vcelku správné, ale málo tvořivé, v jeho logice se vyskytují chyby. Částečně  se zapojuje do diskuze. Je schopen studovat podle návodu učitele. V týmu pracu</w:t>
      </w:r>
      <w:r w:rsidRPr="00FB5099">
        <w:t xml:space="preserve">je ne příliš aktivně. S větší pomocí je schopen sebehodnocení a hodnocení ostatních členů. </w:t>
      </w:r>
    </w:p>
    <w:p w14:paraId="000000E6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 </w:t>
      </w:r>
    </w:p>
    <w:p w14:paraId="000000E7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 </w:t>
      </w:r>
      <w:r w:rsidRPr="00FB5099">
        <w:rPr>
          <w:b/>
        </w:rPr>
        <w:t>Stupeň 4 (dostatečný)</w:t>
      </w:r>
    </w:p>
    <w:p w14:paraId="000000E8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U žáka se v uplatňování osvojených poznatků a dovedností  vyskytují závažné chyby. Při využívání poznatků pro výklad a hodnocení jevů je ne</w:t>
      </w:r>
      <w:r w:rsidRPr="00FB5099">
        <w:t xml:space="preserve">samostatný. Žák má v ucelenosti, přesnosti a úplnosti osvojení požadovaných poznatků závažné mezery, chybně propojuje do širších celků poznatky z různých vzdělávacích oblastí. V logice myšlení se vyskytují závažné chyby, myšlení není tvořivé. Jeho ústní a </w:t>
      </w:r>
      <w:r w:rsidRPr="00FB5099">
        <w:t>písemný projev má vážné nedostatky ve správnosti, přesnosti a výstižnosti, málo se zapojuje do diskuze. Závažné chyby dovede žák s pomocí učitele opravit. Při samostatném studiu má velké těžkosti. Demokratické principy respektuje jen občas, práce v týmu</w:t>
      </w:r>
    </w:p>
    <w:p w14:paraId="000000E9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se</w:t>
      </w:r>
      <w:r w:rsidRPr="00FB5099">
        <w:t xml:space="preserve"> pouze </w:t>
      </w:r>
      <w:proofErr w:type="gramStart"/>
      <w:r w:rsidRPr="00FB5099">
        <w:t>účastní</w:t>
      </w:r>
      <w:proofErr w:type="gramEnd"/>
      <w:r w:rsidRPr="00FB5099">
        <w:t>. Jeho působení není příliš přínosné. Sebehodnocení a hodnocení ostatních členů je schopen málokdy.</w:t>
      </w:r>
    </w:p>
    <w:p w14:paraId="000000EA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 </w:t>
      </w:r>
    </w:p>
    <w:p w14:paraId="000000EB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> </w:t>
      </w:r>
    </w:p>
    <w:p w14:paraId="000000EC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rPr>
          <w:b/>
        </w:rPr>
        <w:t>Stupeň 5 (nedostatečný</w:t>
      </w:r>
      <w:r w:rsidRPr="00FB5099">
        <w:t>)</w:t>
      </w:r>
    </w:p>
    <w:p w14:paraId="000000ED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FB5099">
        <w:t xml:space="preserve">U žáka se v uplatňování osvojených vědomostí a dovedností  vyskytují velmi závažné chyby. Při výkladu a hodnocení </w:t>
      </w:r>
      <w:r w:rsidRPr="00FB5099">
        <w:t>jevů a zákonitostí nedovede své vědomosti uplatnit ani s podněty učitele. Žák si požadované poznatky neosvojil, nesmyslně propojuje do širších celků poznatky z různých vzdělávacích oblastí.  Neprojevuje samostatnost v myšlení. V ústním a písemném projevu m</w:t>
      </w:r>
      <w:r w:rsidRPr="00FB5099">
        <w:t xml:space="preserve">á závažné nedostatky ve správnosti, přesnosti, i výstižnosti, nezapojuje se do diskuze. Chyby nedovede opravit ani s pomocí učitele. Vůbec nerespektuje demokratické principy, nepracuje pro tým. Svou činností narušuje spolupráci, jeho působení není pro tým </w:t>
      </w:r>
      <w:r w:rsidRPr="00FB5099">
        <w:t>přínosné. Správného sebehodnocení a hodnocení ostatních členů není schopen.</w:t>
      </w:r>
    </w:p>
    <w:p w14:paraId="000000EE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</w:pPr>
    </w:p>
    <w:p w14:paraId="000000EF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</w:pPr>
      <w:r w:rsidRPr="00FB5099">
        <w:rPr>
          <w:b/>
        </w:rPr>
        <w:t>Výstupy pro 1. stupeň</w:t>
      </w:r>
    </w:p>
    <w:p w14:paraId="000000F0" w14:textId="77777777" w:rsidR="00E02AD3" w:rsidRPr="00FB5099" w:rsidRDefault="00FB5099" w:rsidP="00FB509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u w:val="single"/>
        </w:rPr>
      </w:pPr>
      <w:r w:rsidRPr="00FB5099">
        <w:rPr>
          <w:b/>
          <w:u w:val="single"/>
        </w:rPr>
        <w:t>ročník</w:t>
      </w:r>
    </w:p>
    <w:p w14:paraId="000000F1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rPr>
          <w:b/>
        </w:rPr>
        <w:t xml:space="preserve">      Český jazyk:</w:t>
      </w:r>
    </w:p>
    <w:p w14:paraId="000000F2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čte s porozuměním jednoduché texty</w:t>
      </w:r>
    </w:p>
    <w:p w14:paraId="000000F3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 xml:space="preserve">píše písmena a číslice – dodržuje správnou velikost, </w:t>
      </w:r>
      <w:proofErr w:type="gramStart"/>
      <w:r w:rsidRPr="00FB5099">
        <w:t>tvary , sklon</w:t>
      </w:r>
      <w:proofErr w:type="gramEnd"/>
    </w:p>
    <w:p w14:paraId="000000F4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spojuje slova z mluvené do psané podoby</w:t>
      </w:r>
    </w:p>
    <w:p w14:paraId="000000F5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opisuje a přepisuje krátké věty</w:t>
      </w:r>
    </w:p>
    <w:p w14:paraId="000000F6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rozlišuje všechna malá a velká písmena abecedy</w:t>
      </w:r>
    </w:p>
    <w:p w14:paraId="000000F7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rozeznává délku samohlásek</w:t>
      </w:r>
    </w:p>
    <w:p w14:paraId="000000F8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</w:p>
    <w:p w14:paraId="000000F9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rPr>
          <w:b/>
        </w:rPr>
        <w:t>Matematika</w:t>
      </w:r>
    </w:p>
    <w:p w14:paraId="000000FA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porovnává čísla do 20</w:t>
      </w:r>
    </w:p>
    <w:p w14:paraId="000000FB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čte, píše a používá číslice v oboru do 20</w:t>
      </w:r>
    </w:p>
    <w:p w14:paraId="000000FC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 xml:space="preserve">zná matematické operátory + - = &lt; </w:t>
      </w:r>
      <w:r w:rsidRPr="00FB5099">
        <w:t>&gt;</w:t>
      </w:r>
    </w:p>
    <w:p w14:paraId="000000FD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sčítá a odčítá v oboru do 20</w:t>
      </w:r>
    </w:p>
    <w:p w14:paraId="000000FE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s dopomocí řeší slovní úlohy</w:t>
      </w:r>
    </w:p>
    <w:p w14:paraId="000000FF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umí rozklad čísel do 20</w:t>
      </w:r>
    </w:p>
    <w:p w14:paraId="00000100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pojmenuje základní geometrické tvary</w:t>
      </w:r>
    </w:p>
    <w:p w14:paraId="00000101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s využitím pomůcek modeluje jednoduché situace podle pokynů</w:t>
      </w:r>
    </w:p>
    <w:p w14:paraId="00000102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uplatňuje matematické znalosti při manipulaci s mincemi</w:t>
      </w:r>
    </w:p>
    <w:p w14:paraId="00000103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</w:p>
    <w:p w14:paraId="00000104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rPr>
          <w:b/>
        </w:rPr>
        <w:t>Člověk a jeho svět</w:t>
      </w:r>
    </w:p>
    <w:p w14:paraId="00000105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rPr>
          <w:b/>
        </w:rPr>
        <w:t xml:space="preserve">     </w:t>
      </w:r>
      <w:proofErr w:type="gramStart"/>
      <w:r w:rsidRPr="00FB5099">
        <w:t>-     rozvíjí</w:t>
      </w:r>
      <w:proofErr w:type="gramEnd"/>
      <w:r w:rsidRPr="00FB5099">
        <w:t xml:space="preserve"> slovní zásobu k jednotlivým tématům dle učebnice </w:t>
      </w:r>
    </w:p>
    <w:p w14:paraId="00000106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 xml:space="preserve">     </w:t>
      </w:r>
      <w:proofErr w:type="gramStart"/>
      <w:r w:rsidRPr="00FB5099">
        <w:t>-     orientuje</w:t>
      </w:r>
      <w:proofErr w:type="gramEnd"/>
      <w:r w:rsidRPr="00FB5099">
        <w:t xml:space="preserve"> se v čase</w:t>
      </w:r>
    </w:p>
    <w:p w14:paraId="00000107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 xml:space="preserve">     </w:t>
      </w:r>
      <w:proofErr w:type="gramStart"/>
      <w:r w:rsidRPr="00FB5099">
        <w:t>-     dodržuje</w:t>
      </w:r>
      <w:proofErr w:type="gramEnd"/>
      <w:r w:rsidRPr="00FB5099">
        <w:t xml:space="preserve"> základní pravidla slušného chování</w:t>
      </w:r>
    </w:p>
    <w:p w14:paraId="00000108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 xml:space="preserve">     </w:t>
      </w:r>
      <w:proofErr w:type="gramStart"/>
      <w:r w:rsidRPr="00FB5099">
        <w:t>-     zvládá</w:t>
      </w:r>
      <w:proofErr w:type="gramEnd"/>
      <w:r w:rsidRPr="00FB5099">
        <w:t xml:space="preserve"> sebeobsluhu, dodržuje hygienické návyky</w:t>
      </w:r>
    </w:p>
    <w:p w14:paraId="00000109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</w:p>
    <w:p w14:paraId="0000010A" w14:textId="77777777" w:rsidR="00E02AD3" w:rsidRPr="00FB5099" w:rsidRDefault="00FB5099" w:rsidP="00FB509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u w:val="single"/>
        </w:rPr>
      </w:pPr>
      <w:r w:rsidRPr="00FB5099">
        <w:rPr>
          <w:b/>
          <w:u w:val="single"/>
        </w:rPr>
        <w:t>ročník</w:t>
      </w:r>
    </w:p>
    <w:p w14:paraId="0000010B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  <w:r w:rsidRPr="00FB5099">
        <w:rPr>
          <w:b/>
        </w:rPr>
        <w:t>Český jazyk</w:t>
      </w:r>
    </w:p>
    <w:p w14:paraId="0000010C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  <w:r w:rsidRPr="00FB5099">
        <w:t>je seznámen se zvukovou podobou cizího jazyka</w:t>
      </w:r>
    </w:p>
    <w:p w14:paraId="0000010D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  <w:r w:rsidRPr="00FB5099">
        <w:t>čte s porozuměním jednoduché texty</w:t>
      </w:r>
    </w:p>
    <w:p w14:paraId="0000010E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  <w:r w:rsidRPr="00FB5099">
        <w:t>opisuje a přepisuje krátké věty, slova dle diktátu</w:t>
      </w:r>
    </w:p>
    <w:p w14:paraId="0000010F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  <w:r w:rsidRPr="00FB5099">
        <w:t>rozlišuje všechna písmena malé a velké abecedy</w:t>
      </w:r>
    </w:p>
    <w:p w14:paraId="00000110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  <w:r w:rsidRPr="00FB5099">
        <w:t>rozeznává samohlásky a souhlásky</w:t>
      </w:r>
    </w:p>
    <w:p w14:paraId="00000111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  <w:r w:rsidRPr="00FB5099">
        <w:t xml:space="preserve">dodržuje pořádek slov ve větě, pozná a určí </w:t>
      </w:r>
      <w:r w:rsidRPr="00FB5099">
        <w:t>druhy vět podle postoje mluvčího</w:t>
      </w:r>
    </w:p>
    <w:p w14:paraId="00000112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  <w:r w:rsidRPr="00FB5099">
        <w:t xml:space="preserve">s drobnými chybami vyslovuje a píše slova se skupinami </w:t>
      </w:r>
      <w:proofErr w:type="gramStart"/>
      <w:r w:rsidRPr="00FB5099">
        <w:t>hlásek –ě- a znělé/neznělé</w:t>
      </w:r>
      <w:proofErr w:type="gramEnd"/>
      <w:r w:rsidRPr="00FB5099">
        <w:t xml:space="preserve"> souhlásky</w:t>
      </w:r>
    </w:p>
    <w:p w14:paraId="00000113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  <w:r w:rsidRPr="00FB5099">
        <w:t>reprodukuje krátký text podle otázek a ilustrací</w:t>
      </w:r>
    </w:p>
    <w:p w14:paraId="00000114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</w:p>
    <w:p w14:paraId="00000115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</w:p>
    <w:p w14:paraId="00000116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  <w:r w:rsidRPr="00FB5099">
        <w:rPr>
          <w:b/>
        </w:rPr>
        <w:t>Matematika</w:t>
      </w:r>
    </w:p>
    <w:p w14:paraId="00000117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  <w:r w:rsidRPr="00FB5099">
        <w:t>rozumí pokynům učitele i zadání úkolu</w:t>
      </w:r>
    </w:p>
    <w:p w14:paraId="00000118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  <w:r w:rsidRPr="00FB5099">
        <w:t>čte, píše a používá číslice v oboru do 20, numerace do 100</w:t>
      </w:r>
    </w:p>
    <w:p w14:paraId="00000119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proofErr w:type="gramStart"/>
      <w:r w:rsidRPr="00FB5099">
        <w:t>zná  a používá</w:t>
      </w:r>
      <w:proofErr w:type="gramEnd"/>
      <w:r w:rsidRPr="00FB5099">
        <w:t xml:space="preserve"> matematické operátory + - = &lt; &gt;</w:t>
      </w:r>
    </w:p>
    <w:p w14:paraId="0000011A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  <w:r w:rsidRPr="00FB5099">
        <w:t>zaokrouhluje čísla na desítky i na stovky s využitím ve slovních úlohách</w:t>
      </w:r>
    </w:p>
    <w:p w14:paraId="0000011B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  <w:r w:rsidRPr="00FB5099">
        <w:t>tvoří a zapisuje příklady na násobení a dělení v oboru do 100</w:t>
      </w:r>
    </w:p>
    <w:p w14:paraId="0000011C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  <w:r w:rsidRPr="00FB5099">
        <w:t>řeší jednoduché</w:t>
      </w:r>
      <w:r w:rsidRPr="00FB5099">
        <w:t xml:space="preserve"> slovní úlohy  - na základě kontroly pochopení a </w:t>
      </w:r>
      <w:proofErr w:type="spellStart"/>
      <w:r w:rsidRPr="00FB5099">
        <w:t>případnémm</w:t>
      </w:r>
      <w:proofErr w:type="spellEnd"/>
      <w:r w:rsidRPr="00FB5099">
        <w:t xml:space="preserve"> </w:t>
      </w:r>
      <w:proofErr w:type="spellStart"/>
      <w:r w:rsidRPr="00FB5099">
        <w:t>dovysvětlení</w:t>
      </w:r>
      <w:proofErr w:type="spellEnd"/>
      <w:r w:rsidRPr="00FB5099">
        <w:t xml:space="preserve"> zadání úlohy</w:t>
      </w:r>
    </w:p>
    <w:p w14:paraId="0000011D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  <w:r w:rsidRPr="00FB5099">
        <w:t>provádí jednoduché převody jednotek délky, hmotnosti a času</w:t>
      </w:r>
    </w:p>
    <w:p w14:paraId="0000011E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  <w:r w:rsidRPr="00FB5099">
        <w:t>uplatňuje matematické znalosti při manipulaci s penězi</w:t>
      </w:r>
    </w:p>
    <w:p w14:paraId="0000011F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</w:p>
    <w:p w14:paraId="00000120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  <w:r w:rsidRPr="00FB5099">
        <w:rPr>
          <w:b/>
        </w:rPr>
        <w:t>Člověk a jeho svět</w:t>
      </w:r>
    </w:p>
    <w:p w14:paraId="00000121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  <w:r w:rsidRPr="00FB5099">
        <w:t>orientuje se v okolí svého bydliště a v okolí školy</w:t>
      </w:r>
    </w:p>
    <w:p w14:paraId="00000122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  <w:r w:rsidRPr="00FB5099">
        <w:t>popíše a zvládne cestu do školy s využitím názorných pomůcek</w:t>
      </w:r>
    </w:p>
    <w:p w14:paraId="00000123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  <w:r w:rsidRPr="00FB5099">
        <w:t>dodržuje pravidla společenského chování</w:t>
      </w:r>
    </w:p>
    <w:p w14:paraId="00000124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  <w:r w:rsidRPr="00FB5099">
        <w:t>orientuje se v čase – pozná kolik je hodin</w:t>
      </w:r>
    </w:p>
    <w:p w14:paraId="00000125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  <w:r w:rsidRPr="00FB5099">
        <w:t>popíše proměny přírody v ročních obdobích, základní druhy ov</w:t>
      </w:r>
      <w:r w:rsidRPr="00FB5099">
        <w:t>oce, zeleniny, zvířat s podporou názorných pomůcek</w:t>
      </w:r>
    </w:p>
    <w:p w14:paraId="00000126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  <w:r w:rsidRPr="00FB5099">
        <w:t xml:space="preserve">pojmenuje nebo </w:t>
      </w:r>
      <w:proofErr w:type="gramStart"/>
      <w:r w:rsidRPr="00FB5099">
        <w:t>přiřadí  základní</w:t>
      </w:r>
      <w:proofErr w:type="gramEnd"/>
      <w:r w:rsidRPr="00FB5099">
        <w:t xml:space="preserve"> pojmy týkající se ČR s podporou názorných pomůcek</w:t>
      </w:r>
    </w:p>
    <w:p w14:paraId="00000127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pojmenuje a ukáže jednotlivé části lidského těla</w:t>
      </w:r>
    </w:p>
    <w:p w14:paraId="00000128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</w:p>
    <w:p w14:paraId="00000129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</w:p>
    <w:p w14:paraId="0000012A" w14:textId="77777777" w:rsidR="00E02AD3" w:rsidRPr="00FB5099" w:rsidRDefault="00FB5099" w:rsidP="00FB509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u w:val="single"/>
        </w:rPr>
      </w:pPr>
      <w:r w:rsidRPr="00FB5099">
        <w:rPr>
          <w:b/>
          <w:u w:val="single"/>
        </w:rPr>
        <w:t>ročník</w:t>
      </w:r>
    </w:p>
    <w:p w14:paraId="0000012B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rPr>
          <w:b/>
        </w:rPr>
        <w:t>Český jazyk</w:t>
      </w:r>
    </w:p>
    <w:p w14:paraId="0000012C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žák čte s porozuměním jednoduché texty</w:t>
      </w:r>
    </w:p>
    <w:p w14:paraId="0000012D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dokáže reprodukovat velmi jednoduše čtený text</w:t>
      </w:r>
    </w:p>
    <w:p w14:paraId="0000012E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rozumí a adekvátně reaguje na pokyny vyučujícího</w:t>
      </w:r>
    </w:p>
    <w:p w14:paraId="0000012F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osvojuje si psací i tiskací podobu písmen latinské abecedy</w:t>
      </w:r>
    </w:p>
    <w:p w14:paraId="00000130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opisuje a přepisuje krátké texty</w:t>
      </w:r>
    </w:p>
    <w:p w14:paraId="00000131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převádí slova z mluvené do psané podoby, osvojuje si psaní i/y po tv</w:t>
      </w:r>
      <w:r w:rsidRPr="00FB5099">
        <w:t>rdých a měkkých souhláskách</w:t>
      </w:r>
    </w:p>
    <w:p w14:paraId="00000132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píše velká písmena na začátku vět a ve vlastních jménech</w:t>
      </w:r>
    </w:p>
    <w:p w14:paraId="00000133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</w:p>
    <w:p w14:paraId="00000134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rPr>
          <w:b/>
        </w:rPr>
        <w:t>Matematika</w:t>
      </w:r>
    </w:p>
    <w:p w14:paraId="00000135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žák porovnává čísla v oboru do 1000</w:t>
      </w:r>
    </w:p>
    <w:p w14:paraId="00000136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ovládá písemné sčítání a odčítání v oboru do 1000</w:t>
      </w:r>
    </w:p>
    <w:p w14:paraId="00000137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ovládá násobení a dělení 0-10</w:t>
      </w:r>
    </w:p>
    <w:p w14:paraId="00000138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ovládá pamětné sčítání a odčítání v oboru do 100</w:t>
      </w:r>
    </w:p>
    <w:p w14:paraId="00000139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dokáže vyřešit jednoduché slovní úlohy s krátkou odpovědí – nezbytná kontrola porozumění zadání</w:t>
      </w:r>
    </w:p>
    <w:p w14:paraId="0000013A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orientuje se v základních geometrických pojmech a dokáže je narýsovat dle zadání</w:t>
      </w:r>
    </w:p>
    <w:p w14:paraId="0000013B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</w:p>
    <w:p w14:paraId="0000013C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</w:p>
    <w:p w14:paraId="0000013D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rPr>
          <w:b/>
        </w:rPr>
        <w:t xml:space="preserve">     Člověk a jeho svět</w:t>
      </w:r>
    </w:p>
    <w:p w14:paraId="0000013E" w14:textId="77777777" w:rsidR="00E02AD3" w:rsidRPr="00FB5099" w:rsidRDefault="00FB5099" w:rsidP="00FB509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orientuje se v okolí svého bydliště a školy, zná název školy a adresu bydliště</w:t>
      </w:r>
    </w:p>
    <w:p w14:paraId="0000013F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ovládá dopravní značky a čísla tísňového volání</w:t>
      </w:r>
    </w:p>
    <w:p w14:paraId="00000140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dokáže vyjmenovat některé druhy ovoce a zeleniny</w:t>
      </w:r>
    </w:p>
    <w:p w14:paraId="00000141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pojmenuje členy své rodiny</w:t>
      </w:r>
    </w:p>
    <w:p w14:paraId="00000142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orientuje se v čase, dokáže vyjmenovat roční doby a j</w:t>
      </w:r>
      <w:r w:rsidRPr="00FB5099">
        <w:t>ejich typické znaky s podporou vizualizace</w:t>
      </w:r>
    </w:p>
    <w:p w14:paraId="00000143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dokáže vyjmenovat planety sluneční soustavy</w:t>
      </w:r>
    </w:p>
    <w:p w14:paraId="00000144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dodržuje pravidla společenského chování</w:t>
      </w:r>
    </w:p>
    <w:p w14:paraId="00000145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u w:val="single"/>
        </w:rPr>
      </w:pPr>
    </w:p>
    <w:p w14:paraId="00000146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u w:val="single"/>
        </w:rPr>
      </w:pPr>
    </w:p>
    <w:p w14:paraId="00000147" w14:textId="77777777" w:rsidR="00E02AD3" w:rsidRPr="00FB5099" w:rsidRDefault="00FB5099" w:rsidP="00FB509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u w:val="single"/>
        </w:rPr>
      </w:pPr>
      <w:r w:rsidRPr="00FB5099">
        <w:rPr>
          <w:b/>
          <w:u w:val="single"/>
        </w:rPr>
        <w:t>ročník</w:t>
      </w:r>
    </w:p>
    <w:p w14:paraId="00000148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rPr>
          <w:b/>
        </w:rPr>
        <w:t xml:space="preserve">Český jazyk </w:t>
      </w:r>
    </w:p>
    <w:p w14:paraId="00000149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rPr>
          <w:b/>
          <w:i/>
        </w:rPr>
        <w:t>Komunikační a slohová výchova</w:t>
      </w:r>
    </w:p>
    <w:p w14:paraId="0000014A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žák se domluví v běžných situacích, s dopomocí vypráví vlastní zážitky i jednoduchý příběh podle přečtené předlohy nebo ilustrací</w:t>
      </w:r>
    </w:p>
    <w:p w14:paraId="0000014B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je schopen srozumitelného, plynulého mluvního projevu</w:t>
      </w:r>
    </w:p>
    <w:p w14:paraId="0000014C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popíše jednoduchý předmět, činnost a děj</w:t>
      </w:r>
    </w:p>
    <w:p w14:paraId="0000014D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opisuje a přepisuje jednoduché texty dle svých možností</w:t>
      </w:r>
    </w:p>
    <w:p w14:paraId="0000014E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píše čitelně a úhledně, dodržuje mezery mezi slovy</w:t>
      </w:r>
    </w:p>
    <w:p w14:paraId="0000014F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ovládá hůlkové písmo</w:t>
      </w:r>
    </w:p>
    <w:p w14:paraId="00000150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tvoří s dopomocí otázky a odpovídá na ně</w:t>
      </w:r>
    </w:p>
    <w:p w14:paraId="00000151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rPr>
          <w:b/>
          <w:i/>
        </w:rPr>
        <w:t>Jazyková výchova</w:t>
      </w:r>
    </w:p>
    <w:p w14:paraId="00000152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žák pozná podstatná jména a slovesa</w:t>
      </w:r>
    </w:p>
    <w:p w14:paraId="00000153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dodržuje pořádek slov ve větě, poz</w:t>
      </w:r>
      <w:r w:rsidRPr="00FB5099">
        <w:t>ná a určí druhy vět podle postoje mluvčího</w:t>
      </w:r>
    </w:p>
    <w:p w14:paraId="00000154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určuje samohlásky a souhlásky</w:t>
      </w:r>
    </w:p>
    <w:p w14:paraId="00000155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 xml:space="preserve">rozlišuje tvrdé, měkké a obojetné souhlásky a ovládá pravopis těchto </w:t>
      </w:r>
      <w:proofErr w:type="gramStart"/>
      <w:r w:rsidRPr="00FB5099">
        <w:t>slabik  s drobnými</w:t>
      </w:r>
      <w:proofErr w:type="gramEnd"/>
      <w:r w:rsidRPr="00FB5099">
        <w:t xml:space="preserve"> chybami stejně tak skupiny hlásek  - ě - </w:t>
      </w:r>
    </w:p>
    <w:p w14:paraId="00000156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seřadí slova podle abecedy</w:t>
      </w:r>
    </w:p>
    <w:p w14:paraId="00000157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rPr>
          <w:i/>
        </w:rPr>
        <w:t>Literární výchova</w:t>
      </w:r>
    </w:p>
    <w:p w14:paraId="00000158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žák vypr</w:t>
      </w:r>
      <w:r w:rsidRPr="00FB5099">
        <w:t>áví děj zhlédnutého filmového nebo divadelního představení podle daných otázek nebo s použitím obrázků, ukázky apod.</w:t>
      </w:r>
    </w:p>
    <w:p w14:paraId="00000159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čte krátké a jednodušší texty s porozuměním a reprodukuj je podle jednoduché osnovy</w:t>
      </w:r>
    </w:p>
    <w:p w14:paraId="0000015A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 xml:space="preserve">určí v přečteném textu hlavní postavy </w:t>
      </w:r>
    </w:p>
    <w:p w14:paraId="0000015B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rozlišuje pohádkové prostředí od reálného</w:t>
      </w:r>
    </w:p>
    <w:p w14:paraId="0000015C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ovládá tiché čtení a orientuje se ve čteném textu</w:t>
      </w:r>
    </w:p>
    <w:p w14:paraId="0000015D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</w:p>
    <w:p w14:paraId="0000015E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rPr>
          <w:b/>
        </w:rPr>
        <w:t>Matematika</w:t>
      </w:r>
    </w:p>
    <w:p w14:paraId="0000015F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žák čte, píše a porovnává čísla v oboru do 100 i na číselné ose, numerace do 1000</w:t>
      </w:r>
    </w:p>
    <w:p w14:paraId="00000160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sčítá a odčítá zpaměti i písemně dvojciferná čísla</w:t>
      </w:r>
    </w:p>
    <w:p w14:paraId="00000161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provádí výpočty s v</w:t>
      </w:r>
      <w:r w:rsidRPr="00FB5099">
        <w:t>yužitím písemných algoritmů</w:t>
      </w:r>
    </w:p>
    <w:p w14:paraId="00000162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zaokrouhluje přirozená čísla, provádí odhady a kontroluje výsledky početních operací</w:t>
      </w:r>
    </w:p>
    <w:p w14:paraId="00000163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tvoří a zapisuje příklady na násobení a dělení</w:t>
      </w:r>
    </w:p>
    <w:p w14:paraId="00000164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zapíše a řeší jednoduché slovní úlohy – s nezbytnou kontrolou porozumění zadání</w:t>
      </w:r>
    </w:p>
    <w:p w14:paraId="00000165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rozeznává sudá a lichá čísla</w:t>
      </w:r>
    </w:p>
    <w:p w14:paraId="00000166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používá kalkulátor</w:t>
      </w:r>
    </w:p>
    <w:p w14:paraId="00000167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rPr>
          <w:b/>
          <w:i/>
        </w:rPr>
        <w:t>Závislosti, vztahy a práce s daty</w:t>
      </w:r>
    </w:p>
    <w:p w14:paraId="00000168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žák vyhledá a roztřídí jednoduchá data podle návodu</w:t>
      </w:r>
    </w:p>
    <w:p w14:paraId="00000169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orientuje se a čte v jednoduché tabulce</w:t>
      </w:r>
    </w:p>
    <w:p w14:paraId="0000016A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určí čas</w:t>
      </w:r>
    </w:p>
    <w:p w14:paraId="0000016B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provádí jednoduché převody jednotek délky, hmotnosti i času</w:t>
      </w:r>
    </w:p>
    <w:p w14:paraId="0000016C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uplatňuje mat</w:t>
      </w:r>
      <w:r w:rsidRPr="00FB5099">
        <w:t>ematické znalost při manipulaci s penězi</w:t>
      </w:r>
    </w:p>
    <w:p w14:paraId="0000016D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rPr>
          <w:b/>
          <w:i/>
        </w:rPr>
        <w:t>Geometrie v rovině a v prostoru</w:t>
      </w:r>
    </w:p>
    <w:p w14:paraId="0000016E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rPr>
          <w:b/>
        </w:rPr>
        <w:t xml:space="preserve">     </w:t>
      </w:r>
      <w:proofErr w:type="gramStart"/>
      <w:r w:rsidRPr="00FB5099">
        <w:t>-     žák</w:t>
      </w:r>
      <w:proofErr w:type="gramEnd"/>
      <w:r w:rsidRPr="00FB5099">
        <w:t xml:space="preserve"> znázorní, narýsuje a označí základní rovinné útvary</w:t>
      </w:r>
    </w:p>
    <w:p w14:paraId="0000016F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 xml:space="preserve">     </w:t>
      </w:r>
      <w:proofErr w:type="gramStart"/>
      <w:r w:rsidRPr="00FB5099">
        <w:t>-     měří</w:t>
      </w:r>
      <w:proofErr w:type="gramEnd"/>
      <w:r w:rsidRPr="00FB5099">
        <w:t xml:space="preserve"> a porovnává délku úsečky</w:t>
      </w:r>
    </w:p>
    <w:p w14:paraId="00000170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 xml:space="preserve">     </w:t>
      </w:r>
      <w:proofErr w:type="gramStart"/>
      <w:r w:rsidRPr="00FB5099">
        <w:t>-    vypočítá</w:t>
      </w:r>
      <w:proofErr w:type="gramEnd"/>
      <w:r w:rsidRPr="00FB5099">
        <w:t xml:space="preserve"> obvod mnohoúhelníku sečtením délek jeho stran</w:t>
      </w:r>
    </w:p>
    <w:p w14:paraId="00000171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 xml:space="preserve">     </w:t>
      </w:r>
      <w:proofErr w:type="gramStart"/>
      <w:r w:rsidRPr="00FB5099">
        <w:t>-     sestrojí</w:t>
      </w:r>
      <w:proofErr w:type="gramEnd"/>
      <w:r w:rsidRPr="00FB5099">
        <w:t xml:space="preserve"> rovnoběžky a kolmice</w:t>
      </w:r>
    </w:p>
    <w:p w14:paraId="00000172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 xml:space="preserve">     </w:t>
      </w:r>
      <w:proofErr w:type="gramStart"/>
      <w:r w:rsidRPr="00FB5099">
        <w:t>-     určí</w:t>
      </w:r>
      <w:proofErr w:type="gramEnd"/>
      <w:r w:rsidRPr="00FB5099">
        <w:t xml:space="preserve"> osu souměrnosti překládáním papíru</w:t>
      </w:r>
    </w:p>
    <w:p w14:paraId="00000173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 xml:space="preserve">     </w:t>
      </w:r>
      <w:proofErr w:type="gramStart"/>
      <w:r w:rsidRPr="00FB5099">
        <w:t>-     pozná</w:t>
      </w:r>
      <w:proofErr w:type="gramEnd"/>
      <w:r w:rsidRPr="00FB5099">
        <w:t xml:space="preserve"> základní tělesa</w:t>
      </w:r>
    </w:p>
    <w:p w14:paraId="00000174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</w:p>
    <w:p w14:paraId="00000175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rPr>
          <w:b/>
        </w:rPr>
        <w:t>Člověka a jeho svět</w:t>
      </w:r>
    </w:p>
    <w:p w14:paraId="00000176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rPr>
          <w:b/>
          <w:i/>
        </w:rPr>
        <w:t>Místo, kde žijeme</w:t>
      </w:r>
    </w:p>
    <w:p w14:paraId="00000177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rPr>
          <w:b/>
        </w:rPr>
        <w:t xml:space="preserve">  </w:t>
      </w:r>
      <w:proofErr w:type="gramStart"/>
      <w:r w:rsidRPr="00FB5099">
        <w:rPr>
          <w:b/>
        </w:rPr>
        <w:t xml:space="preserve">-     </w:t>
      </w:r>
      <w:r w:rsidRPr="00FB5099">
        <w:t>žák</w:t>
      </w:r>
      <w:proofErr w:type="gramEnd"/>
      <w:r w:rsidRPr="00FB5099">
        <w:t xml:space="preserve"> popíše polohu svého bydliště na mapě, začlení svou obec (město) do příslušného  </w:t>
      </w:r>
      <w:r w:rsidRPr="00FB5099">
        <w:t xml:space="preserve">  </w:t>
      </w:r>
    </w:p>
    <w:p w14:paraId="00000178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 xml:space="preserve">         kraje</w:t>
      </w:r>
    </w:p>
    <w:p w14:paraId="00000179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 xml:space="preserve">  </w:t>
      </w:r>
      <w:proofErr w:type="gramStart"/>
      <w:r w:rsidRPr="00FB5099">
        <w:t>-      orientuje</w:t>
      </w:r>
      <w:proofErr w:type="gramEnd"/>
      <w:r w:rsidRPr="00FB5099">
        <w:t xml:space="preserve"> se na mapě ČR, určí světové strany</w:t>
      </w:r>
    </w:p>
    <w:p w14:paraId="0000017A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 xml:space="preserve">  </w:t>
      </w:r>
      <w:proofErr w:type="gramStart"/>
      <w:r w:rsidRPr="00FB5099">
        <w:t>-      řídí</w:t>
      </w:r>
      <w:proofErr w:type="gramEnd"/>
      <w:r w:rsidRPr="00FB5099">
        <w:t xml:space="preserve"> se zásadami bezpečného pohybu a pobytu v přírodě</w:t>
      </w:r>
    </w:p>
    <w:p w14:paraId="0000017B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 xml:space="preserve">  </w:t>
      </w:r>
      <w:proofErr w:type="gramStart"/>
      <w:r w:rsidRPr="00FB5099">
        <w:t>-     uvede</w:t>
      </w:r>
      <w:proofErr w:type="gramEnd"/>
      <w:r w:rsidRPr="00FB5099">
        <w:t xml:space="preserve"> zajímavost regionu, ve kterém bydlí</w:t>
      </w:r>
    </w:p>
    <w:p w14:paraId="0000017C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 xml:space="preserve"> </w:t>
      </w:r>
      <w:proofErr w:type="gramStart"/>
      <w:r w:rsidRPr="00FB5099">
        <w:t>-      sdělí</w:t>
      </w:r>
      <w:proofErr w:type="gramEnd"/>
      <w:r w:rsidRPr="00FB5099">
        <w:t xml:space="preserve"> poznatky a zážitky z vlastních cest</w:t>
      </w:r>
    </w:p>
    <w:p w14:paraId="0000017D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 xml:space="preserve"> </w:t>
      </w:r>
      <w:proofErr w:type="gramStart"/>
      <w:r w:rsidRPr="00FB5099">
        <w:t>-      pozná</w:t>
      </w:r>
      <w:proofErr w:type="gramEnd"/>
      <w:r w:rsidRPr="00FB5099">
        <w:t xml:space="preserve"> a vyber</w:t>
      </w:r>
      <w:r w:rsidRPr="00FB5099">
        <w:t>e státní symboly ČR s využitím názoru</w:t>
      </w:r>
    </w:p>
    <w:p w14:paraId="0000017E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rPr>
          <w:i/>
        </w:rPr>
        <w:t>Lidé kolem nás</w:t>
      </w:r>
    </w:p>
    <w:p w14:paraId="0000017F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žák rozpozná nevhodné chování a jednání vrstevníků a dospělých</w:t>
      </w:r>
    </w:p>
    <w:p w14:paraId="00000180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uvede povinnosti žáka školy a má povědomí o základních právech dítěte</w:t>
      </w:r>
    </w:p>
    <w:p w14:paraId="00000181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proofErr w:type="gramStart"/>
      <w:r w:rsidRPr="00FB5099">
        <w:t>používá  peníze</w:t>
      </w:r>
      <w:proofErr w:type="gramEnd"/>
      <w:r w:rsidRPr="00FB5099">
        <w:t xml:space="preserve"> v běžných situacích </w:t>
      </w:r>
    </w:p>
    <w:p w14:paraId="00000182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rPr>
          <w:i/>
        </w:rPr>
        <w:t>Lidé a čas</w:t>
      </w:r>
    </w:p>
    <w:p w14:paraId="00000183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</w:p>
    <w:p w14:paraId="00000184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 xml:space="preserve">má </w:t>
      </w:r>
      <w:proofErr w:type="gramStart"/>
      <w:r w:rsidRPr="00FB5099">
        <w:t>povědomí  a uvede</w:t>
      </w:r>
      <w:proofErr w:type="gramEnd"/>
      <w:r w:rsidRPr="00FB5099">
        <w:t xml:space="preserve"> některé významné události, které se vztahují k našemu regionu</w:t>
      </w:r>
    </w:p>
    <w:p w14:paraId="00000185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vyjmenuje některé kulturní, historické památky v okolí svého bydliště</w:t>
      </w:r>
    </w:p>
    <w:p w14:paraId="00000186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rPr>
          <w:i/>
        </w:rPr>
        <w:t>Rozmanitost přírody</w:t>
      </w:r>
    </w:p>
    <w:p w14:paraId="00000187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proofErr w:type="gramStart"/>
      <w:r w:rsidRPr="00FB5099">
        <w:t>-          žák</w:t>
      </w:r>
      <w:proofErr w:type="gramEnd"/>
      <w:r w:rsidRPr="00FB5099">
        <w:t xml:space="preserve"> popíše střídání ročních období s využitím názoru</w:t>
      </w:r>
    </w:p>
    <w:p w14:paraId="00000188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proofErr w:type="gramStart"/>
      <w:r w:rsidRPr="00FB5099">
        <w:t>-          zvládá</w:t>
      </w:r>
      <w:proofErr w:type="gramEnd"/>
      <w:r w:rsidRPr="00FB5099">
        <w:t xml:space="preserve"> p</w:t>
      </w:r>
      <w:r w:rsidRPr="00FB5099">
        <w:t>éči o pokojové rostliny</w:t>
      </w:r>
    </w:p>
    <w:p w14:paraId="00000189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proofErr w:type="gramStart"/>
      <w:r w:rsidRPr="00FB5099">
        <w:t>-          chová</w:t>
      </w:r>
      <w:proofErr w:type="gramEnd"/>
      <w:r w:rsidRPr="00FB5099">
        <w:t xml:space="preserve"> se podle zásad ochrany přírody a životního prostředí </w:t>
      </w:r>
    </w:p>
    <w:p w14:paraId="0000018A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jmenuje některé lidské činnosti, které přírodnímu prostředí pomáhají a které ho poškozují</w:t>
      </w:r>
    </w:p>
    <w:p w14:paraId="0000018B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reaguje vhodným způsobem na pokyny dospělých při mimořádných událostech</w:t>
      </w:r>
    </w:p>
    <w:p w14:paraId="0000018C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rPr>
          <w:i/>
        </w:rPr>
        <w:t>Člověk a jeho zdraví</w:t>
      </w:r>
    </w:p>
    <w:p w14:paraId="0000018D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žák se orientuje a uplatňuje základní pravidla silničního provozu pro cyklisty, správně vyhodnotí jednoduchou dopravní situaci na hřišti</w:t>
      </w:r>
    </w:p>
    <w:p w14:paraId="0000018E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ošetří drobná poranění a v případě nutnosti zajistí lékařskou pomoc</w:t>
      </w:r>
    </w:p>
    <w:p w14:paraId="0000018F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</w:p>
    <w:p w14:paraId="00000190" w14:textId="77777777" w:rsidR="00E02AD3" w:rsidRPr="00FB5099" w:rsidRDefault="00FB5099" w:rsidP="00FB509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ročník</w:t>
      </w:r>
    </w:p>
    <w:p w14:paraId="00000191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rPr>
          <w:b/>
        </w:rPr>
        <w:t xml:space="preserve">Český jazyk </w:t>
      </w:r>
    </w:p>
    <w:p w14:paraId="00000192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rPr>
          <w:b/>
          <w:i/>
        </w:rPr>
        <w:t>Komunikační a slohová výchova</w:t>
      </w:r>
    </w:p>
    <w:p w14:paraId="00000193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žák se domluví v běžných situacích, s dopomocí vypráví vlastní zážitky i jednoduchý příběh podle přečtené předlohy nebo ilustrací</w:t>
      </w:r>
    </w:p>
    <w:p w14:paraId="00000194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je schopen srozumitelného, plynulého mluvního projevu</w:t>
      </w:r>
    </w:p>
    <w:p w14:paraId="00000195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porozumí písemným nebo mluveným pokynům přiměřené složitosti</w:t>
      </w:r>
    </w:p>
    <w:p w14:paraId="00000196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dokáže reprodukovat přiměřeně složité sdělení a zapamatuje si podstatná fakta</w:t>
      </w:r>
    </w:p>
    <w:p w14:paraId="00000197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popíše jednoduchý předmět, činnost a děj</w:t>
      </w:r>
    </w:p>
    <w:p w14:paraId="00000198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opisuje a přepisuje jednoduché texty dle svých možností</w:t>
      </w:r>
    </w:p>
    <w:p w14:paraId="00000199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píše čitelně a úhledně, obsahově správně a dodržuje mezery mezi slovy</w:t>
      </w:r>
    </w:p>
    <w:p w14:paraId="0000019A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ovládá hůlkové písmo</w:t>
      </w:r>
    </w:p>
    <w:p w14:paraId="0000019B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tvoří s dopomocí otázky a odpovídá na ně</w:t>
      </w:r>
    </w:p>
    <w:p w14:paraId="0000019C" w14:textId="77777777" w:rsidR="00E02AD3" w:rsidRPr="00FB5099" w:rsidRDefault="00E02AD3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</w:p>
    <w:p w14:paraId="0000019D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rPr>
          <w:b/>
          <w:i/>
        </w:rPr>
        <w:t>Jazyková výchova</w:t>
      </w:r>
    </w:p>
    <w:p w14:paraId="0000019E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žák pozná podstatná jména a slovesa</w:t>
      </w:r>
    </w:p>
    <w:p w14:paraId="0000019F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dodržuje pořádek slov ve větě</w:t>
      </w:r>
    </w:p>
    <w:p w14:paraId="000001A0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 xml:space="preserve">píše velká písmena na začátku věty s ve </w:t>
      </w:r>
      <w:r w:rsidRPr="00FB5099">
        <w:t>vlastních jménech, jménech osob, zvířat a místních pojmenování</w:t>
      </w:r>
    </w:p>
    <w:p w14:paraId="000001A1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ovládá pravopis měkkých a tvrdých slabik</w:t>
      </w:r>
    </w:p>
    <w:p w14:paraId="000001A2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seřadí slova podle abecedy</w:t>
      </w:r>
    </w:p>
    <w:p w14:paraId="000001A3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rPr>
          <w:i/>
        </w:rPr>
        <w:t>Literární výchova</w:t>
      </w:r>
    </w:p>
    <w:p w14:paraId="000001A4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čte krátké a jednodušší texty s porozuměním a reprodukuje je podle jednoduché osnovy potichu i nahlas</w:t>
      </w:r>
    </w:p>
    <w:p w14:paraId="000001A5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 xml:space="preserve">určí v přečteném textu hlavní postavy </w:t>
      </w:r>
    </w:p>
    <w:p w14:paraId="000001A6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rozlišuje pohádkové prostředí od reálného</w:t>
      </w:r>
    </w:p>
    <w:p w14:paraId="000001A7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ovládá tiché čtení a orientuje se ve čteném textu</w:t>
      </w:r>
    </w:p>
    <w:p w14:paraId="000001A8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vyjádří hlavní myšlenky z četby nebo filmu</w:t>
      </w:r>
    </w:p>
    <w:p w14:paraId="000001A9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</w:p>
    <w:p w14:paraId="000001AA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rPr>
          <w:b/>
        </w:rPr>
        <w:t>Matematika</w:t>
      </w:r>
    </w:p>
    <w:p w14:paraId="000001AB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 xml:space="preserve">žák čte, píše a porovnává čísla v oboru do 1000 000 </w:t>
      </w:r>
    </w:p>
    <w:p w14:paraId="000001AC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sčítá a odčítá zpaměti i písemně trojciferná čísla</w:t>
      </w:r>
    </w:p>
    <w:p w14:paraId="000001AD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provádí výpočty s využitím písemných algoritmů</w:t>
      </w:r>
    </w:p>
    <w:p w14:paraId="000001AE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zaokrouhluje přirozená čísla, kontroluje výsledky početních operací</w:t>
      </w:r>
    </w:p>
    <w:p w14:paraId="000001AF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tvoří a zapisuje příklady na násobení a dělení</w:t>
      </w:r>
    </w:p>
    <w:p w14:paraId="000001B0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řeší jednoduché slovní úlohy – s nezbytnou kontrolou porozumění zadání</w:t>
      </w:r>
    </w:p>
    <w:p w14:paraId="000001B1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rozeznává sudá a lichá čísla</w:t>
      </w:r>
    </w:p>
    <w:p w14:paraId="000001B2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používá kalkulátor</w:t>
      </w:r>
    </w:p>
    <w:p w14:paraId="000001B3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pracuje a chápe jednoduché zlomky</w:t>
      </w:r>
    </w:p>
    <w:p w14:paraId="000001B4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</w:p>
    <w:p w14:paraId="000001B5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rPr>
          <w:b/>
          <w:i/>
        </w:rPr>
        <w:t>Závislosti, vztahy a práce s daty</w:t>
      </w:r>
    </w:p>
    <w:p w14:paraId="000001B6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žák vyhledá a roztřídí jednoduchá data podle návodu</w:t>
      </w:r>
    </w:p>
    <w:p w14:paraId="000001B7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orientuje se a čte v jednoduché tabulce, grafu</w:t>
      </w:r>
    </w:p>
    <w:p w14:paraId="000001B8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určí čas</w:t>
      </w:r>
    </w:p>
    <w:p w14:paraId="000001B9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provádí jednoduché převody jednotek délky, hmotnosti i času</w:t>
      </w:r>
    </w:p>
    <w:p w14:paraId="000001BA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uplatňuje matematické znalost při manipulaci s penězi</w:t>
      </w:r>
    </w:p>
    <w:p w14:paraId="000001BB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</w:p>
    <w:p w14:paraId="000001BC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rPr>
          <w:b/>
          <w:i/>
        </w:rPr>
        <w:t xml:space="preserve">     Geometrie v rovině a v prostoru</w:t>
      </w:r>
    </w:p>
    <w:p w14:paraId="000001BD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rPr>
          <w:b/>
        </w:rPr>
        <w:t xml:space="preserve">     </w:t>
      </w:r>
      <w:proofErr w:type="gramStart"/>
      <w:r w:rsidRPr="00FB5099">
        <w:t>-     žák</w:t>
      </w:r>
      <w:proofErr w:type="gramEnd"/>
      <w:r w:rsidRPr="00FB5099">
        <w:t xml:space="preserve"> znázorní, narýsuje a označí základní rovinné útvary</w:t>
      </w:r>
    </w:p>
    <w:p w14:paraId="000001BE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 xml:space="preserve">     </w:t>
      </w:r>
      <w:proofErr w:type="gramStart"/>
      <w:r w:rsidRPr="00FB5099">
        <w:t>-     měří</w:t>
      </w:r>
      <w:proofErr w:type="gramEnd"/>
      <w:r w:rsidRPr="00FB5099">
        <w:t xml:space="preserve"> a porovnává délku úsečky</w:t>
      </w:r>
    </w:p>
    <w:p w14:paraId="000001BF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 xml:space="preserve">     </w:t>
      </w:r>
      <w:proofErr w:type="gramStart"/>
      <w:r w:rsidRPr="00FB5099">
        <w:t>-    vypočítá</w:t>
      </w:r>
      <w:proofErr w:type="gramEnd"/>
      <w:r w:rsidRPr="00FB5099">
        <w:t xml:space="preserve"> obvod mnohoúhelníku sečtením délek jeho stran, vypočítá obsah čtverce      </w:t>
      </w:r>
    </w:p>
    <w:p w14:paraId="000001C0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 xml:space="preserve">           a obdélníku</w:t>
      </w:r>
    </w:p>
    <w:p w14:paraId="000001C1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 xml:space="preserve">     </w:t>
      </w:r>
      <w:proofErr w:type="gramStart"/>
      <w:r w:rsidRPr="00FB5099">
        <w:t>-     sestrojí</w:t>
      </w:r>
      <w:proofErr w:type="gramEnd"/>
      <w:r w:rsidRPr="00FB5099">
        <w:t xml:space="preserve"> rovnoběžky a ko</w:t>
      </w:r>
      <w:r w:rsidRPr="00FB5099">
        <w:t>lmice</w:t>
      </w:r>
    </w:p>
    <w:p w14:paraId="000001C2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 xml:space="preserve">     </w:t>
      </w:r>
      <w:proofErr w:type="gramStart"/>
      <w:r w:rsidRPr="00FB5099">
        <w:t>-     pojmenuje</w:t>
      </w:r>
      <w:proofErr w:type="gramEnd"/>
      <w:r w:rsidRPr="00FB5099">
        <w:t xml:space="preserve"> rovinné útvary</w:t>
      </w:r>
    </w:p>
    <w:p w14:paraId="000001C3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 xml:space="preserve">     </w:t>
      </w:r>
      <w:proofErr w:type="gramStart"/>
      <w:r w:rsidRPr="00FB5099">
        <w:t>-     pozná</w:t>
      </w:r>
      <w:proofErr w:type="gramEnd"/>
      <w:r w:rsidRPr="00FB5099">
        <w:t xml:space="preserve"> základní tělesa</w:t>
      </w:r>
    </w:p>
    <w:p w14:paraId="000001C4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</w:p>
    <w:p w14:paraId="000001C5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rPr>
          <w:b/>
        </w:rPr>
        <w:t>Člověka a jeho svět</w:t>
      </w:r>
    </w:p>
    <w:p w14:paraId="000001C6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rPr>
          <w:b/>
          <w:i/>
        </w:rPr>
        <w:t>Místo, kde žijeme</w:t>
      </w:r>
    </w:p>
    <w:p w14:paraId="000001C7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rPr>
          <w:b/>
        </w:rPr>
        <w:t xml:space="preserve">  </w:t>
      </w:r>
      <w:proofErr w:type="gramStart"/>
      <w:r w:rsidRPr="00FB5099">
        <w:rPr>
          <w:b/>
        </w:rPr>
        <w:t xml:space="preserve">-     </w:t>
      </w:r>
      <w:r w:rsidRPr="00FB5099">
        <w:t>žák</w:t>
      </w:r>
      <w:proofErr w:type="gramEnd"/>
      <w:r w:rsidRPr="00FB5099">
        <w:t xml:space="preserve"> popíše polohu svého bydliště na mapě, začlení svou obec (město) do příslušného    </w:t>
      </w:r>
    </w:p>
    <w:p w14:paraId="000001C8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 xml:space="preserve">         kraje</w:t>
      </w:r>
    </w:p>
    <w:p w14:paraId="000001C9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 xml:space="preserve">  </w:t>
      </w:r>
      <w:proofErr w:type="gramStart"/>
      <w:r w:rsidRPr="00FB5099">
        <w:t>-      orientuje</w:t>
      </w:r>
      <w:proofErr w:type="gramEnd"/>
      <w:r w:rsidRPr="00FB5099">
        <w:t xml:space="preserve"> se na mapě ČR</w:t>
      </w:r>
      <w:r w:rsidRPr="00FB5099">
        <w:t xml:space="preserve"> a Evropy, určí světové strany</w:t>
      </w:r>
    </w:p>
    <w:p w14:paraId="000001CA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 xml:space="preserve">  </w:t>
      </w:r>
      <w:proofErr w:type="gramStart"/>
      <w:r w:rsidRPr="00FB5099">
        <w:t>-      řídí</w:t>
      </w:r>
      <w:proofErr w:type="gramEnd"/>
      <w:r w:rsidRPr="00FB5099">
        <w:t xml:space="preserve"> se zásadami bezpečného pohybu a pobytu v přírodě</w:t>
      </w:r>
    </w:p>
    <w:p w14:paraId="000001CB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 xml:space="preserve">  </w:t>
      </w:r>
      <w:proofErr w:type="gramStart"/>
      <w:r w:rsidRPr="00FB5099">
        <w:t>-     uvede</w:t>
      </w:r>
      <w:proofErr w:type="gramEnd"/>
      <w:r w:rsidRPr="00FB5099">
        <w:t xml:space="preserve"> zajímavosti města, ve kterém bydlí</w:t>
      </w:r>
    </w:p>
    <w:p w14:paraId="000001CC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 xml:space="preserve"> </w:t>
      </w:r>
      <w:proofErr w:type="gramStart"/>
      <w:r w:rsidRPr="00FB5099">
        <w:t>-      sdělí</w:t>
      </w:r>
      <w:proofErr w:type="gramEnd"/>
      <w:r w:rsidRPr="00FB5099">
        <w:t xml:space="preserve"> poznatky a zážitky z vlastních cest</w:t>
      </w:r>
    </w:p>
    <w:p w14:paraId="000001CD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 xml:space="preserve"> </w:t>
      </w:r>
      <w:proofErr w:type="gramStart"/>
      <w:r w:rsidRPr="00FB5099">
        <w:t>-      pozná</w:t>
      </w:r>
      <w:proofErr w:type="gramEnd"/>
      <w:r w:rsidRPr="00FB5099">
        <w:t xml:space="preserve"> a vybere státní symboly ČR s využitím názoru</w:t>
      </w:r>
    </w:p>
    <w:p w14:paraId="000001CE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rPr>
          <w:i/>
        </w:rPr>
        <w:t>Lidé kolem nás</w:t>
      </w:r>
    </w:p>
    <w:p w14:paraId="000001CF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žák rozpozná nevhodné chování a jednání vrstevníků a dospělých</w:t>
      </w:r>
    </w:p>
    <w:p w14:paraId="000001D0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uvede povinnosti žáka školy a má povědomí o základních právech dítěte</w:t>
      </w:r>
    </w:p>
    <w:p w14:paraId="000001D1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proofErr w:type="gramStart"/>
      <w:r w:rsidRPr="00FB5099">
        <w:t>používá  peníze</w:t>
      </w:r>
      <w:proofErr w:type="gramEnd"/>
      <w:r w:rsidRPr="00FB5099">
        <w:t xml:space="preserve"> v běžných situacích </w:t>
      </w:r>
    </w:p>
    <w:p w14:paraId="000001D2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rPr>
          <w:i/>
        </w:rPr>
        <w:t>Lidé a čas</w:t>
      </w:r>
    </w:p>
    <w:p w14:paraId="000001D3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 xml:space="preserve">má </w:t>
      </w:r>
      <w:proofErr w:type="gramStart"/>
      <w:r w:rsidRPr="00FB5099">
        <w:t>povědomí  a uvede</w:t>
      </w:r>
      <w:proofErr w:type="gramEnd"/>
      <w:r w:rsidRPr="00FB5099">
        <w:t xml:space="preserve"> některé významné události, které se vztahují k našemu regionu</w:t>
      </w:r>
    </w:p>
    <w:p w14:paraId="000001D4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vyjmenuje některé kulturní, historické památky v okolí svého bydliště</w:t>
      </w:r>
    </w:p>
    <w:p w14:paraId="000001D5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</w:p>
    <w:p w14:paraId="000001D6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rPr>
          <w:i/>
        </w:rPr>
        <w:t>Rozmanitost přírody</w:t>
      </w:r>
    </w:p>
    <w:p w14:paraId="000001D7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 xml:space="preserve">       </w:t>
      </w:r>
      <w:proofErr w:type="gramStart"/>
      <w:r w:rsidRPr="00FB5099">
        <w:t>-        žák</w:t>
      </w:r>
      <w:proofErr w:type="gramEnd"/>
      <w:r w:rsidRPr="00FB5099">
        <w:t xml:space="preserve"> se orientuje v pojmech o živé a neživé přírodě  </w:t>
      </w:r>
    </w:p>
    <w:p w14:paraId="000001D8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 xml:space="preserve">       </w:t>
      </w:r>
      <w:proofErr w:type="gramStart"/>
      <w:r w:rsidRPr="00FB5099">
        <w:t xml:space="preserve">-     </w:t>
      </w:r>
      <w:r w:rsidRPr="00FB5099">
        <w:t xml:space="preserve">   chápe</w:t>
      </w:r>
      <w:proofErr w:type="gramEnd"/>
      <w:r w:rsidRPr="00FB5099">
        <w:t xml:space="preserve"> pohyby vesmírných těles</w:t>
      </w:r>
    </w:p>
    <w:p w14:paraId="000001D9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 xml:space="preserve">       </w:t>
      </w:r>
      <w:proofErr w:type="gramStart"/>
      <w:r w:rsidRPr="00FB5099">
        <w:t>-        pojmenuje</w:t>
      </w:r>
      <w:proofErr w:type="gramEnd"/>
      <w:r w:rsidRPr="00FB5099">
        <w:t xml:space="preserve"> základní části lidského těla a orgánové soustavy</w:t>
      </w:r>
    </w:p>
    <w:p w14:paraId="000001DA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 xml:space="preserve">       </w:t>
      </w:r>
      <w:proofErr w:type="gramStart"/>
      <w:r w:rsidRPr="00FB5099">
        <w:t>-       chápe</w:t>
      </w:r>
      <w:proofErr w:type="gramEnd"/>
      <w:r w:rsidRPr="00FB5099">
        <w:t xml:space="preserve"> rozmanitost přírody v jednotlivých podnebných pásech</w:t>
      </w:r>
    </w:p>
    <w:p w14:paraId="000001DB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</w:p>
    <w:p w14:paraId="000001DC" w14:textId="77777777" w:rsidR="00E02AD3" w:rsidRPr="00FB5099" w:rsidRDefault="00FB5099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rPr>
          <w:i/>
        </w:rPr>
        <w:t>Člověk a jeho zdraví</w:t>
      </w:r>
    </w:p>
    <w:p w14:paraId="000001DD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žák se orientuje a uplatňuje základní pravidla silni</w:t>
      </w:r>
      <w:r w:rsidRPr="00FB5099">
        <w:t>čního provozu pro cyklisty</w:t>
      </w:r>
    </w:p>
    <w:p w14:paraId="000001DE" w14:textId="77777777" w:rsidR="00E02AD3" w:rsidRPr="00FB5099" w:rsidRDefault="00FB5099" w:rsidP="00FB50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r w:rsidRPr="00FB5099">
        <w:t>ošetří drobná poranění a v případě nutnosti zajistí lékařskou pomoc</w:t>
      </w:r>
    </w:p>
    <w:p w14:paraId="000001DF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</w:p>
    <w:p w14:paraId="000001E0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</w:p>
    <w:p w14:paraId="000001E1" w14:textId="77777777" w:rsidR="00E02AD3" w:rsidRPr="00FB5099" w:rsidRDefault="00E02AD3" w:rsidP="00FB509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</w:p>
    <w:bookmarkEnd w:id="0"/>
    <w:p w14:paraId="000001E2" w14:textId="77777777" w:rsidR="00E02AD3" w:rsidRPr="00FB5099" w:rsidRDefault="00E02AD3" w:rsidP="00E02AD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</w:rPr>
      </w:pPr>
    </w:p>
    <w:sectPr w:rsidR="00E02AD3" w:rsidRPr="00FB5099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56D11"/>
    <w:multiLevelType w:val="multilevel"/>
    <w:tmpl w:val="C5666D5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B8531F4"/>
    <w:multiLevelType w:val="multilevel"/>
    <w:tmpl w:val="4DCCEE4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3E837015"/>
    <w:multiLevelType w:val="multilevel"/>
    <w:tmpl w:val="6CBE0F7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4"/>
  </w:compat>
  <w:rsids>
    <w:rsidRoot w:val="00E02AD3"/>
    <w:rsid w:val="00E02AD3"/>
    <w:rsid w:val="00FB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Nadpis1">
    <w:name w:val="heading 1"/>
    <w:basedOn w:val="Normln"/>
    <w:next w:val="Normln"/>
    <w:pPr>
      <w:keepNext/>
      <w:keepLines/>
      <w:spacing w:before="480" w:after="120"/>
    </w:pPr>
    <w:rPr>
      <w:b/>
      <w:sz w:val="48"/>
      <w:szCs w:val="48"/>
    </w:rPr>
  </w:style>
  <w:style w:type="paragraph" w:styleId="Nadpis2">
    <w:name w:val="heading 2"/>
    <w:basedOn w:val="Normln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pPr>
      <w:keepNext/>
      <w:keepLines/>
      <w:spacing w:before="240" w:after="40"/>
      <w:outlineLvl w:val="3"/>
    </w:pPr>
    <w:rPr>
      <w:b/>
    </w:rPr>
  </w:style>
  <w:style w:type="paragraph" w:styleId="Nadpis5">
    <w:name w:val="heading 5"/>
    <w:basedOn w:val="Normln"/>
    <w:next w:val="Norml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ln"/>
    <w:next w:val="Normln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pPr>
      <w:jc w:val="center"/>
    </w:pPr>
    <w:rPr>
      <w:b/>
      <w:bCs/>
      <w:sz w:val="32"/>
      <w:szCs w:val="32"/>
    </w:rPr>
  </w:style>
  <w:style w:type="paragraph" w:styleId="Zkladntextodsazen">
    <w:name w:val="Body Text Indent"/>
    <w:basedOn w:val="Normln"/>
    <w:pPr>
      <w:ind w:left="720"/>
    </w:pPr>
  </w:style>
  <w:style w:type="paragraph" w:styleId="Textbubliny">
    <w:name w:val="Balloon Text"/>
    <w:basedOn w:val="Normln"/>
    <w:qFormat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Podtitul">
    <w:name w:val="Subtitle"/>
    <w:basedOn w:val="Normln"/>
    <w:next w:val="Norml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Nadpis1">
    <w:name w:val="heading 1"/>
    <w:basedOn w:val="Normln"/>
    <w:next w:val="Normln"/>
    <w:pPr>
      <w:keepNext/>
      <w:keepLines/>
      <w:spacing w:before="480" w:after="120"/>
    </w:pPr>
    <w:rPr>
      <w:b/>
      <w:sz w:val="48"/>
      <w:szCs w:val="48"/>
    </w:rPr>
  </w:style>
  <w:style w:type="paragraph" w:styleId="Nadpis2">
    <w:name w:val="heading 2"/>
    <w:basedOn w:val="Normln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pPr>
      <w:keepNext/>
      <w:keepLines/>
      <w:spacing w:before="240" w:after="40"/>
      <w:outlineLvl w:val="3"/>
    </w:pPr>
    <w:rPr>
      <w:b/>
    </w:rPr>
  </w:style>
  <w:style w:type="paragraph" w:styleId="Nadpis5">
    <w:name w:val="heading 5"/>
    <w:basedOn w:val="Normln"/>
    <w:next w:val="Norml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ln"/>
    <w:next w:val="Normln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pPr>
      <w:jc w:val="center"/>
    </w:pPr>
    <w:rPr>
      <w:b/>
      <w:bCs/>
      <w:sz w:val="32"/>
      <w:szCs w:val="32"/>
    </w:rPr>
  </w:style>
  <w:style w:type="paragraph" w:styleId="Zkladntextodsazen">
    <w:name w:val="Body Text Indent"/>
    <w:basedOn w:val="Normln"/>
    <w:pPr>
      <w:ind w:left="720"/>
    </w:pPr>
  </w:style>
  <w:style w:type="paragraph" w:styleId="Textbubliny">
    <w:name w:val="Balloon Text"/>
    <w:basedOn w:val="Normln"/>
    <w:qFormat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Podtitul">
    <w:name w:val="Subtitle"/>
    <w:basedOn w:val="Normln"/>
    <w:next w:val="Norml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A0OSmEqpPBOC7a3JLynP2vSX4Q==">CgMxLjA4AHIhMWJwcnFHQXA1XzVCd0QxRDZfNU1NXzBmSW9ickk2UHdS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4513</Words>
  <Characters>26630</Characters>
  <Application>Microsoft Office Word</Application>
  <DocSecurity>0</DocSecurity>
  <Lines>221</Lines>
  <Paragraphs>62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uzdilova</dc:creator>
  <cp:lastModifiedBy>Miroslav Stodůlka</cp:lastModifiedBy>
  <cp:revision>2</cp:revision>
  <dcterms:created xsi:type="dcterms:W3CDTF">2007-09-07T10:43:00Z</dcterms:created>
  <dcterms:modified xsi:type="dcterms:W3CDTF">2024-01-16T09:31:00Z</dcterms:modified>
</cp:coreProperties>
</file>